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D6" w:rsidRPr="000B3D83" w:rsidRDefault="00A76FD4" w:rsidP="00A76FD4">
      <w:pPr>
        <w:jc w:val="center"/>
        <w:rPr>
          <w:rFonts w:ascii="標楷體" w:eastAsia="標楷體" w:hAnsi="標楷體"/>
          <w:b/>
          <w:sz w:val="40"/>
          <w:szCs w:val="36"/>
        </w:rPr>
      </w:pPr>
      <w:r w:rsidRPr="000B3D83">
        <w:rPr>
          <w:rFonts w:ascii="標楷體" w:eastAsia="標楷體" w:hAnsi="標楷體" w:hint="eastAsia"/>
          <w:b/>
          <w:sz w:val="40"/>
          <w:szCs w:val="36"/>
        </w:rPr>
        <w:t>宜蘭縣員山鄉農會 系統轉換「</w:t>
      </w:r>
      <w:r w:rsidRPr="000B3D83">
        <w:rPr>
          <w:rFonts w:ascii="標楷體" w:eastAsia="標楷體" w:hAnsi="標楷體"/>
          <w:b/>
          <w:sz w:val="40"/>
          <w:szCs w:val="36"/>
        </w:rPr>
        <w:t>重要權益</w:t>
      </w:r>
      <w:r w:rsidRPr="000B3D83">
        <w:rPr>
          <w:rFonts w:ascii="標楷體" w:eastAsia="標楷體" w:hAnsi="標楷體" w:hint="eastAsia"/>
          <w:b/>
          <w:sz w:val="40"/>
          <w:szCs w:val="36"/>
        </w:rPr>
        <w:t>」手冊</w:t>
      </w:r>
    </w:p>
    <w:p w:rsidR="00A76FD4" w:rsidRPr="00CD4AD8" w:rsidRDefault="00A76FD4" w:rsidP="00A76FD4">
      <w:pPr>
        <w:spacing w:line="480" w:lineRule="exact"/>
        <w:ind w:leftChars="-250" w:left="-900"/>
        <w:rPr>
          <w:rFonts w:ascii="標楷體" w:eastAsia="標楷體" w:hAnsi="標楷體"/>
          <w:sz w:val="28"/>
          <w:szCs w:val="28"/>
        </w:rPr>
      </w:pPr>
      <w:r>
        <w:rPr>
          <w:rFonts w:ascii="標楷體" w:eastAsia="標楷體" w:hAnsi="標楷體"/>
          <w:sz w:val="28"/>
          <w:szCs w:val="28"/>
        </w:rPr>
        <w:t xml:space="preserve">　　　</w:t>
      </w:r>
      <w:r w:rsidRPr="00CD4AD8">
        <w:rPr>
          <w:rFonts w:ascii="標楷體" w:eastAsia="標楷體" w:hAnsi="標楷體"/>
          <w:sz w:val="28"/>
          <w:szCs w:val="28"/>
        </w:rPr>
        <w:t>壹、綜合事項</w:t>
      </w:r>
    </w:p>
    <w:p w:rsidR="005B65D1" w:rsidRDefault="00A76FD4" w:rsidP="00A76FD4">
      <w:pPr>
        <w:widowControl/>
        <w:numPr>
          <w:ilvl w:val="0"/>
          <w:numId w:val="1"/>
        </w:numPr>
        <w:spacing w:line="480" w:lineRule="exact"/>
        <w:ind w:leftChars="50" w:left="740" w:hangingChars="200" w:hanging="560"/>
        <w:jc w:val="both"/>
        <w:rPr>
          <w:rFonts w:ascii="標楷體" w:eastAsia="標楷體" w:hAnsi="標楷體" w:hint="eastAsia"/>
          <w:sz w:val="28"/>
          <w:szCs w:val="28"/>
        </w:rPr>
      </w:pPr>
      <w:r w:rsidRPr="00A76FD4">
        <w:rPr>
          <w:rFonts w:ascii="標楷體" w:eastAsia="標楷體" w:hAnsi="標楷體"/>
          <w:sz w:val="28"/>
          <w:szCs w:val="28"/>
        </w:rPr>
        <w:t>系統轉換後客户權利義務不受影響</w:t>
      </w:r>
    </w:p>
    <w:p w:rsidR="00A76FD4" w:rsidRPr="00A76FD4" w:rsidRDefault="00A76FD4" w:rsidP="005B65D1">
      <w:pPr>
        <w:widowControl/>
        <w:spacing w:line="480" w:lineRule="exact"/>
        <w:ind w:leftChars="200" w:left="720"/>
        <w:jc w:val="both"/>
        <w:rPr>
          <w:rFonts w:ascii="標楷體" w:eastAsia="標楷體" w:hAnsi="標楷體"/>
          <w:sz w:val="28"/>
          <w:szCs w:val="28"/>
        </w:rPr>
      </w:pPr>
      <w:r w:rsidRPr="00A76FD4">
        <w:rPr>
          <w:rFonts w:ascii="標楷體" w:eastAsia="標楷體" w:hAnsi="標楷體"/>
          <w:sz w:val="28"/>
          <w:szCs w:val="28"/>
        </w:rPr>
        <w:t>系統更換後雖客户之帳號已進行變更，原已簽訂之合約書、申請書，其權利義務仍不受影響。如您欲使用新系統新增之功能或業務，則仍需持身分證、原留印鑑，親自前往原開户行進行申請作業。</w:t>
      </w:r>
    </w:p>
    <w:p w:rsidR="005B65D1" w:rsidRDefault="00A76FD4" w:rsidP="00A76FD4">
      <w:pPr>
        <w:widowControl/>
        <w:numPr>
          <w:ilvl w:val="0"/>
          <w:numId w:val="1"/>
        </w:numPr>
        <w:spacing w:line="480" w:lineRule="exact"/>
        <w:ind w:leftChars="50" w:left="740" w:hangingChars="200" w:hanging="560"/>
        <w:jc w:val="both"/>
        <w:rPr>
          <w:rFonts w:ascii="標楷體" w:eastAsia="標楷體" w:hAnsi="標楷體" w:hint="eastAsia"/>
          <w:sz w:val="28"/>
          <w:szCs w:val="28"/>
        </w:rPr>
      </w:pPr>
      <w:r w:rsidRPr="00A76FD4">
        <w:rPr>
          <w:rFonts w:ascii="標楷體" w:eastAsia="標楷體" w:hAnsi="標楷體"/>
          <w:sz w:val="28"/>
          <w:szCs w:val="28"/>
        </w:rPr>
        <w:t>系統轉換後之客户服務專線及網址</w:t>
      </w:r>
    </w:p>
    <w:p w:rsidR="00A76FD4" w:rsidRDefault="00A76FD4" w:rsidP="005B65D1">
      <w:pPr>
        <w:widowControl/>
        <w:spacing w:line="480" w:lineRule="exact"/>
        <w:ind w:leftChars="200" w:left="720"/>
        <w:jc w:val="both"/>
        <w:rPr>
          <w:rFonts w:ascii="標楷體" w:eastAsia="標楷體" w:hAnsi="標楷體"/>
          <w:sz w:val="28"/>
          <w:szCs w:val="28"/>
        </w:rPr>
      </w:pPr>
      <w:r w:rsidRPr="00A76FD4">
        <w:rPr>
          <w:rFonts w:ascii="標楷體" w:eastAsia="標楷體" w:hAnsi="標楷體"/>
          <w:sz w:val="28"/>
          <w:szCs w:val="28"/>
        </w:rPr>
        <w:t>系統更換後，您可以隨時撥打本農會營業據點電話或客户服務專線洽詢您帳户的相關事宜(本農會各營業地址、聯絡電話及客户服務專線請參閱附錄)。</w:t>
      </w:r>
    </w:p>
    <w:p w:rsidR="00A76FD4" w:rsidRPr="00A76FD4" w:rsidRDefault="00A76FD4" w:rsidP="00A76FD4">
      <w:pPr>
        <w:widowControl/>
        <w:numPr>
          <w:ilvl w:val="0"/>
          <w:numId w:val="1"/>
        </w:numPr>
        <w:spacing w:line="480" w:lineRule="exact"/>
        <w:ind w:leftChars="50" w:left="740" w:hangingChars="200" w:hanging="560"/>
        <w:jc w:val="both"/>
        <w:rPr>
          <w:rFonts w:ascii="標楷體" w:eastAsia="標楷體" w:hAnsi="標楷體"/>
          <w:sz w:val="28"/>
          <w:szCs w:val="28"/>
        </w:rPr>
      </w:pPr>
      <w:r w:rsidRPr="00CD4AD8">
        <w:rPr>
          <w:rFonts w:ascii="標楷體" w:eastAsia="標楷體" w:hAnsi="標楷體"/>
          <w:sz w:val="28"/>
          <w:szCs w:val="28"/>
        </w:rPr>
        <w:t>客户權益如有變動，依本農會最新公告爲主。</w:t>
      </w:r>
    </w:p>
    <w:p w:rsidR="00A76FD4" w:rsidRPr="00CD4AD8" w:rsidRDefault="00A76FD4" w:rsidP="005B65D1">
      <w:pPr>
        <w:tabs>
          <w:tab w:val="left" w:pos="284"/>
        </w:tabs>
        <w:spacing w:beforeLines="50" w:line="480" w:lineRule="exact"/>
        <w:ind w:leftChars="-250" w:left="-889" w:hanging="11"/>
        <w:rPr>
          <w:rFonts w:ascii="標楷體" w:eastAsia="標楷體" w:hAnsi="標楷體"/>
          <w:sz w:val="28"/>
          <w:szCs w:val="28"/>
        </w:rPr>
      </w:pPr>
      <w:r>
        <w:rPr>
          <w:rFonts w:ascii="標楷體" w:eastAsia="標楷體" w:hAnsi="標楷體"/>
          <w:sz w:val="28"/>
          <w:szCs w:val="28"/>
        </w:rPr>
        <w:t xml:space="preserve">　　　</w:t>
      </w:r>
      <w:r w:rsidRPr="00CD4AD8">
        <w:rPr>
          <w:rFonts w:ascii="標楷體" w:eastAsia="標楷體" w:hAnsi="標楷體"/>
          <w:sz w:val="28"/>
          <w:szCs w:val="28"/>
        </w:rPr>
        <w:t>貳、新臺幣業務</w:t>
      </w:r>
    </w:p>
    <w:p w:rsidR="00A76FD4" w:rsidRPr="00CD4AD8" w:rsidRDefault="00A76FD4" w:rsidP="00A76FD4">
      <w:pPr>
        <w:widowControl/>
        <w:numPr>
          <w:ilvl w:val="0"/>
          <w:numId w:val="2"/>
        </w:numPr>
        <w:spacing w:line="480" w:lineRule="exact"/>
        <w:ind w:leftChars="50" w:left="740" w:hangingChars="200" w:hanging="560"/>
        <w:jc w:val="both"/>
        <w:rPr>
          <w:rFonts w:ascii="標楷體" w:eastAsia="標楷體" w:hAnsi="標楷體"/>
          <w:sz w:val="28"/>
          <w:szCs w:val="28"/>
        </w:rPr>
      </w:pPr>
      <w:r w:rsidRPr="00CD4AD8">
        <w:rPr>
          <w:rFonts w:ascii="標楷體" w:eastAsia="標楷體" w:hAnsi="標楷體"/>
          <w:sz w:val="28"/>
          <w:szCs w:val="28"/>
        </w:rPr>
        <w:t>異動説明</w:t>
      </w:r>
    </w:p>
    <w:p w:rsidR="00A76FD4" w:rsidRPr="00CD4AD8" w:rsidRDefault="00A76FD4" w:rsidP="00A76FD4">
      <w:pPr>
        <w:widowControl/>
        <w:numPr>
          <w:ilvl w:val="1"/>
          <w:numId w:val="2"/>
        </w:numPr>
        <w:spacing w:line="480" w:lineRule="exact"/>
        <w:ind w:leftChars="100" w:left="1200" w:hangingChars="300" w:hanging="840"/>
        <w:jc w:val="both"/>
        <w:rPr>
          <w:rFonts w:ascii="標楷體" w:eastAsia="標楷體" w:hAnsi="標楷體"/>
          <w:sz w:val="28"/>
          <w:szCs w:val="28"/>
        </w:rPr>
      </w:pPr>
      <w:r w:rsidRPr="00CD4AD8">
        <w:rPr>
          <w:rFonts w:ascii="標楷體" w:eastAsia="標楷體" w:hAnsi="標楷體"/>
          <w:sz w:val="28"/>
          <w:szCs w:val="28"/>
        </w:rPr>
        <w:t>存款業務</w:t>
      </w:r>
    </w:p>
    <w:tbl>
      <w:tblPr>
        <w:tblW w:w="9355" w:type="dxa"/>
        <w:tblInd w:w="494" w:type="dxa"/>
        <w:tblCellMar>
          <w:top w:w="29" w:type="dxa"/>
          <w:left w:w="68" w:type="dxa"/>
          <w:right w:w="38" w:type="dxa"/>
        </w:tblCellMar>
        <w:tblLook w:val="04A0"/>
      </w:tblPr>
      <w:tblGrid>
        <w:gridCol w:w="1701"/>
        <w:gridCol w:w="7654"/>
      </w:tblGrid>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ind w:right="81"/>
              <w:rPr>
                <w:rFonts w:ascii="標楷體" w:eastAsia="標楷體" w:hAnsi="標楷體"/>
                <w:sz w:val="28"/>
                <w:szCs w:val="28"/>
              </w:rPr>
            </w:pPr>
            <w:r w:rsidRPr="00CD4AD8">
              <w:rPr>
                <w:rFonts w:ascii="標楷體" w:eastAsia="標楷體" w:hAnsi="標楷體"/>
                <w:sz w:val="28"/>
                <w:szCs w:val="28"/>
              </w:rPr>
              <w:t>服務項目</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ind w:right="50"/>
              <w:rPr>
                <w:rFonts w:ascii="標楷體" w:eastAsia="標楷體" w:hAnsi="標楷體"/>
                <w:sz w:val="28"/>
                <w:szCs w:val="28"/>
              </w:rPr>
            </w:pPr>
            <w:r w:rsidRPr="00CD4AD8">
              <w:rPr>
                <w:rFonts w:ascii="標楷體" w:eastAsia="標楷體" w:hAnsi="標楷體"/>
                <w:sz w:val="28"/>
                <w:szCs w:val="28"/>
              </w:rPr>
              <w:t>異動說明</w:t>
            </w:r>
          </w:p>
        </w:tc>
      </w:tr>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rPr>
                <w:rFonts w:ascii="標楷體" w:eastAsia="標楷體" w:hAnsi="標楷體"/>
                <w:sz w:val="28"/>
                <w:szCs w:val="28"/>
              </w:rPr>
            </w:pPr>
            <w:r w:rsidRPr="00CD4AD8">
              <w:rPr>
                <w:rFonts w:ascii="標楷體" w:eastAsia="標楷體" w:hAnsi="標楷體"/>
                <w:sz w:val="28"/>
                <w:szCs w:val="28"/>
              </w:rPr>
              <w:t>存款帳户</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ind w:rightChars="47" w:right="169"/>
              <w:rPr>
                <w:rFonts w:ascii="標楷體" w:eastAsia="標楷體" w:hAnsi="標楷體"/>
                <w:sz w:val="28"/>
                <w:szCs w:val="28"/>
              </w:rPr>
            </w:pPr>
            <w:r w:rsidRPr="00CD4AD8">
              <w:rPr>
                <w:rFonts w:ascii="標楷體" w:eastAsia="標楷體" w:hAnsi="標楷體"/>
                <w:sz w:val="28"/>
                <w:szCs w:val="28"/>
              </w:rPr>
              <w:t>僅帳號變更，除與客户另有約定外，客户權益不受影響。</w:t>
            </w:r>
          </w:p>
        </w:tc>
      </w:tr>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rPr>
                <w:rFonts w:ascii="標楷體" w:eastAsia="標楷體" w:hAnsi="標楷體"/>
                <w:sz w:val="28"/>
                <w:szCs w:val="28"/>
              </w:rPr>
            </w:pPr>
            <w:r w:rsidRPr="00CD4AD8">
              <w:rPr>
                <w:rFonts w:ascii="標楷體" w:eastAsia="標楷體" w:hAnsi="標楷體"/>
                <w:sz w:val="28"/>
                <w:szCs w:val="28"/>
              </w:rPr>
              <w:t>更換存摺</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ind w:rightChars="47" w:right="169"/>
              <w:rPr>
                <w:rFonts w:ascii="標楷體" w:eastAsia="標楷體" w:hAnsi="標楷體"/>
                <w:sz w:val="28"/>
                <w:szCs w:val="28"/>
              </w:rPr>
            </w:pPr>
            <w:r w:rsidRPr="00CD4AD8">
              <w:rPr>
                <w:rFonts w:ascii="標楷體" w:eastAsia="標楷體" w:hAnsi="標楷體"/>
                <w:sz w:val="28"/>
                <w:szCs w:val="28"/>
              </w:rPr>
              <w:t>因帳號變更，客</w:t>
            </w:r>
            <w:r w:rsidRPr="00A76FD4">
              <w:rPr>
                <w:rFonts w:ascii="標楷體" w:eastAsia="標楷體" w:hAnsi="標楷體"/>
                <w:sz w:val="28"/>
                <w:szCs w:val="28"/>
              </w:rPr>
              <w:t>户可於</w:t>
            </w:r>
            <w:r w:rsidRPr="00A76FD4">
              <w:rPr>
                <w:rFonts w:ascii="標楷體" w:eastAsia="標楷體" w:hAnsi="標楷體" w:hint="eastAsia"/>
                <w:sz w:val="28"/>
                <w:szCs w:val="28"/>
              </w:rPr>
              <w:t>107</w:t>
            </w:r>
            <w:r w:rsidRPr="00A76FD4">
              <w:rPr>
                <w:rFonts w:ascii="標楷體" w:eastAsia="標楷體" w:hAnsi="標楷體"/>
                <w:sz w:val="28"/>
                <w:szCs w:val="28"/>
              </w:rPr>
              <w:t>年</w:t>
            </w:r>
            <w:r w:rsidRPr="00A76FD4">
              <w:rPr>
                <w:rFonts w:ascii="標楷體" w:eastAsia="標楷體" w:hAnsi="標楷體" w:hint="eastAsia"/>
                <w:sz w:val="28"/>
                <w:szCs w:val="28"/>
              </w:rPr>
              <w:t>11</w:t>
            </w:r>
            <w:r w:rsidRPr="00A76FD4">
              <w:rPr>
                <w:rFonts w:ascii="標楷體" w:eastAsia="標楷體" w:hAnsi="標楷體"/>
                <w:sz w:val="28"/>
                <w:szCs w:val="28"/>
              </w:rPr>
              <w:t>月</w:t>
            </w:r>
            <w:r w:rsidRPr="00A76FD4">
              <w:rPr>
                <w:rFonts w:ascii="標楷體" w:eastAsia="標楷體" w:hAnsi="標楷體" w:hint="eastAsia"/>
                <w:sz w:val="28"/>
                <w:szCs w:val="28"/>
              </w:rPr>
              <w:t>12</w:t>
            </w:r>
            <w:r w:rsidRPr="00A76FD4">
              <w:rPr>
                <w:rFonts w:ascii="標楷體" w:eastAsia="標楷體" w:hAnsi="標楷體"/>
                <w:sz w:val="28"/>
                <w:szCs w:val="28"/>
              </w:rPr>
              <w:t>日後至原開</w:t>
            </w:r>
            <w:r w:rsidRPr="00CD4AD8">
              <w:rPr>
                <w:rFonts w:ascii="標楷體" w:eastAsia="標楷體" w:hAnsi="標楷體"/>
                <w:sz w:val="28"/>
                <w:szCs w:val="28"/>
              </w:rPr>
              <w:t>户行辦理更換存摺事宜。</w:t>
            </w:r>
          </w:p>
        </w:tc>
      </w:tr>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ind w:leftChars="-30" w:left="-108"/>
              <w:rPr>
                <w:rFonts w:ascii="標楷體" w:eastAsia="標楷體" w:hAnsi="標楷體"/>
                <w:spacing w:val="-20"/>
                <w:sz w:val="28"/>
                <w:szCs w:val="28"/>
              </w:rPr>
            </w:pPr>
            <w:r w:rsidRPr="00CD4AD8">
              <w:rPr>
                <w:rFonts w:ascii="標楷體" w:eastAsia="標楷體" w:hAnsi="標楷體"/>
                <w:spacing w:val="-20"/>
                <w:sz w:val="28"/>
                <w:szCs w:val="28"/>
              </w:rPr>
              <w:t>全會通提密碼</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ind w:rightChars="47" w:right="169"/>
              <w:rPr>
                <w:rFonts w:ascii="標楷體" w:eastAsia="標楷體" w:hAnsi="標楷體"/>
                <w:sz w:val="28"/>
                <w:szCs w:val="28"/>
              </w:rPr>
            </w:pPr>
            <w:r w:rsidRPr="00CD4AD8">
              <w:rPr>
                <w:rFonts w:ascii="標楷體" w:eastAsia="標楷體" w:hAnsi="標楷體"/>
                <w:sz w:val="28"/>
                <w:szCs w:val="28"/>
              </w:rPr>
              <w:t>不必更換，客户權益不受影響。</w:t>
            </w:r>
          </w:p>
        </w:tc>
      </w:tr>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rPr>
                <w:rFonts w:ascii="標楷體" w:eastAsia="標楷體" w:hAnsi="標楷體"/>
                <w:sz w:val="28"/>
                <w:szCs w:val="28"/>
              </w:rPr>
            </w:pPr>
            <w:r w:rsidRPr="00CD4AD8">
              <w:rPr>
                <w:rFonts w:ascii="標楷體" w:eastAsia="標楷體" w:hAnsi="標楷體"/>
                <w:sz w:val="28"/>
                <w:szCs w:val="28"/>
              </w:rPr>
              <w:t>登摺作業</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Default="00A76FD4" w:rsidP="00C55D60">
            <w:pPr>
              <w:spacing w:line="360" w:lineRule="exact"/>
              <w:rPr>
                <w:rFonts w:ascii="標楷體" w:eastAsia="標楷體" w:hAnsi="標楷體"/>
                <w:sz w:val="28"/>
                <w:szCs w:val="28"/>
              </w:rPr>
            </w:pPr>
            <w:r w:rsidRPr="00CD4AD8">
              <w:rPr>
                <w:rFonts w:ascii="標楷體" w:eastAsia="標楷體" w:hAnsi="標楷體"/>
                <w:sz w:val="28"/>
                <w:szCs w:val="28"/>
              </w:rPr>
              <w:t>系統轉換前</w:t>
            </w:r>
            <w:r w:rsidRPr="00CD4AD8">
              <w:rPr>
                <w:rFonts w:ascii="標楷體" w:eastAsia="標楷體" w:hAnsi="標楷體" w:hint="eastAsia"/>
                <w:sz w:val="28"/>
                <w:szCs w:val="28"/>
              </w:rPr>
              <w:t>未</w:t>
            </w:r>
            <w:r w:rsidRPr="00CD4AD8">
              <w:rPr>
                <w:rFonts w:ascii="標楷體" w:eastAsia="標楷體" w:hAnsi="標楷體"/>
                <w:sz w:val="28"/>
                <w:szCs w:val="28"/>
              </w:rPr>
              <w:t>補登的交易於轉換後將無法補登於新的存摺</w:t>
            </w:r>
            <w:r>
              <w:rPr>
                <w:rFonts w:ascii="標楷體" w:eastAsia="標楷體" w:hAnsi="標楷體" w:hint="eastAsia"/>
                <w:sz w:val="28"/>
                <w:szCs w:val="28"/>
              </w:rPr>
              <w:t>內，</w:t>
            </w:r>
          </w:p>
          <w:p w:rsidR="00A76FD4" w:rsidRPr="00CD4AD8" w:rsidRDefault="00A76FD4" w:rsidP="00C55D60">
            <w:pPr>
              <w:spacing w:line="360" w:lineRule="exact"/>
              <w:rPr>
                <w:rFonts w:ascii="標楷體" w:eastAsia="標楷體" w:hAnsi="標楷體"/>
                <w:sz w:val="28"/>
                <w:szCs w:val="28"/>
              </w:rPr>
            </w:pPr>
            <w:r w:rsidRPr="00CD4AD8">
              <w:rPr>
                <w:rFonts w:ascii="標楷體" w:eastAsia="標楷體" w:hAnsi="標楷體"/>
                <w:sz w:val="28"/>
                <w:szCs w:val="28"/>
              </w:rPr>
              <w:t>新存摺僅顯示目前存款餘額，請客户於107年11月9日下午 15 ： 30前持存摺至本農會或各分部進行登摺作業。</w:t>
            </w:r>
          </w:p>
        </w:tc>
      </w:tr>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rPr>
                <w:rFonts w:ascii="標楷體" w:eastAsia="標楷體" w:hAnsi="標楷體"/>
                <w:sz w:val="28"/>
                <w:szCs w:val="28"/>
              </w:rPr>
            </w:pPr>
            <w:r w:rsidRPr="00CD4AD8">
              <w:rPr>
                <w:rFonts w:ascii="標楷體" w:eastAsia="標楷體" w:hAnsi="標楷體"/>
                <w:sz w:val="28"/>
                <w:szCs w:val="28"/>
              </w:rPr>
              <w:t>支票存款</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ind w:rightChars="47" w:right="169"/>
              <w:rPr>
                <w:rFonts w:ascii="標楷體" w:eastAsia="標楷體" w:hAnsi="標楷體"/>
                <w:sz w:val="28"/>
                <w:szCs w:val="28"/>
              </w:rPr>
            </w:pPr>
            <w:r w:rsidRPr="00CD4AD8">
              <w:rPr>
                <w:rFonts w:ascii="標楷體" w:eastAsia="標楷體" w:hAnsi="標楷體"/>
                <w:sz w:val="28"/>
                <w:szCs w:val="28"/>
              </w:rPr>
              <w:t>客户已開出尚未兑現之支票，於系統轉換後仍會正常辦理兑付程序;就尚未用罄之支票，可繼續使用，但為利票據交換作業，仍請客戶繳回原支票，本會將製發新支票供您使用。</w:t>
            </w:r>
          </w:p>
        </w:tc>
      </w:tr>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rPr>
                <w:rFonts w:ascii="標楷體" w:eastAsia="標楷體" w:hAnsi="標楷體"/>
                <w:sz w:val="28"/>
                <w:szCs w:val="28"/>
              </w:rPr>
            </w:pPr>
            <w:r w:rsidRPr="00CD4AD8">
              <w:rPr>
                <w:rFonts w:ascii="標楷體" w:eastAsia="標楷體" w:hAnsi="標楷體"/>
                <w:sz w:val="28"/>
                <w:szCs w:val="28"/>
              </w:rPr>
              <w:t>存單存款</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5B65D1">
            <w:pPr>
              <w:widowControl/>
              <w:numPr>
                <w:ilvl w:val="0"/>
                <w:numId w:val="3"/>
              </w:numPr>
              <w:spacing w:line="320" w:lineRule="exact"/>
              <w:ind w:left="280" w:rightChars="47" w:right="169" w:hangingChars="100" w:hanging="280"/>
              <w:rPr>
                <w:rFonts w:ascii="標楷體" w:eastAsia="標楷體" w:hAnsi="標楷體"/>
                <w:sz w:val="28"/>
                <w:szCs w:val="28"/>
              </w:rPr>
            </w:pPr>
            <w:r w:rsidRPr="00CD4AD8">
              <w:rPr>
                <w:rFonts w:ascii="標楷體" w:eastAsia="標楷體" w:hAnsi="標楷體"/>
                <w:sz w:val="28"/>
                <w:szCs w:val="28"/>
              </w:rPr>
              <w:t>原存單仍有效，不必更換。</w:t>
            </w:r>
          </w:p>
          <w:p w:rsidR="00A76FD4" w:rsidRPr="00CD4AD8" w:rsidRDefault="00A76FD4" w:rsidP="005B65D1">
            <w:pPr>
              <w:widowControl/>
              <w:numPr>
                <w:ilvl w:val="0"/>
                <w:numId w:val="3"/>
              </w:numPr>
              <w:spacing w:line="320" w:lineRule="exact"/>
              <w:ind w:left="280" w:rightChars="47" w:right="169" w:hangingChars="100" w:hanging="280"/>
              <w:rPr>
                <w:rFonts w:ascii="標楷體" w:eastAsia="標楷體" w:hAnsi="標楷體"/>
                <w:sz w:val="28"/>
                <w:szCs w:val="28"/>
              </w:rPr>
            </w:pPr>
            <w:r w:rsidRPr="00CD4AD8">
              <w:rPr>
                <w:rFonts w:ascii="標楷體" w:eastAsia="標楷體" w:hAnsi="標楷體"/>
                <w:sz w:val="28"/>
                <w:szCs w:val="28"/>
              </w:rPr>
              <w:t>已約定存單自動轉期，除另有約定外，仍依原約定條款辦理。</w:t>
            </w:r>
          </w:p>
        </w:tc>
      </w:tr>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rPr>
                <w:rFonts w:ascii="標楷體" w:eastAsia="標楷體" w:hAnsi="標楷體"/>
                <w:sz w:val="28"/>
                <w:szCs w:val="28"/>
              </w:rPr>
            </w:pPr>
            <w:r w:rsidRPr="00CD4AD8">
              <w:rPr>
                <w:rFonts w:ascii="標楷體" w:eastAsia="標楷體" w:hAnsi="標楷體"/>
                <w:sz w:val="28"/>
                <w:szCs w:val="28"/>
              </w:rPr>
              <w:t>自動化轉帳或匯款</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5B65D1">
            <w:pPr>
              <w:spacing w:line="320" w:lineRule="exact"/>
              <w:ind w:rightChars="47" w:right="169"/>
              <w:rPr>
                <w:rFonts w:ascii="標楷體" w:eastAsia="標楷體" w:hAnsi="標楷體"/>
                <w:sz w:val="28"/>
                <w:szCs w:val="28"/>
              </w:rPr>
            </w:pPr>
            <w:r w:rsidRPr="00CD4AD8">
              <w:rPr>
                <w:rFonts w:ascii="標楷體" w:eastAsia="標楷體" w:hAnsi="標楷體"/>
                <w:sz w:val="28"/>
                <w:szCs w:val="28"/>
              </w:rPr>
              <w:t>因本會的金融機構代號變更爲</w:t>
            </w:r>
            <w:r w:rsidRPr="003D13E3">
              <w:rPr>
                <w:rFonts w:ascii="標楷體" w:eastAsia="標楷體" w:hAnsi="標楷體" w:hint="eastAsia"/>
                <w:sz w:val="28"/>
                <w:szCs w:val="28"/>
              </w:rPr>
              <w:t>589</w:t>
            </w:r>
            <w:r w:rsidRPr="00CD4AD8">
              <w:rPr>
                <w:rFonts w:ascii="標楷體" w:eastAsia="標楷體" w:hAnsi="標楷體"/>
                <w:sz w:val="28"/>
                <w:szCs w:val="28"/>
              </w:rPr>
              <w:t>，如您以ATM轉帳或匯款時，金融機構代號請您輸</w:t>
            </w:r>
            <w:r w:rsidRPr="004D1FF2">
              <w:rPr>
                <w:rFonts w:ascii="標楷體" w:eastAsia="標楷體" w:hAnsi="標楷體"/>
                <w:sz w:val="28"/>
                <w:szCs w:val="28"/>
              </w:rPr>
              <w:t>入</w:t>
            </w:r>
            <w:r w:rsidRPr="004D1FF2">
              <w:rPr>
                <w:rFonts w:ascii="標楷體" w:eastAsia="標楷體" w:hAnsi="標楷體" w:hint="eastAsia"/>
                <w:sz w:val="28"/>
                <w:szCs w:val="28"/>
              </w:rPr>
              <w:t>589</w:t>
            </w:r>
            <w:r w:rsidRPr="00CD4AD8">
              <w:rPr>
                <w:rFonts w:ascii="標楷體" w:eastAsia="標楷體" w:hAnsi="標楷體" w:hint="eastAsia"/>
                <w:sz w:val="28"/>
                <w:szCs w:val="28"/>
              </w:rPr>
              <w:t>（</w:t>
            </w:r>
            <w:r w:rsidRPr="00CD4AD8">
              <w:rPr>
                <w:rFonts w:ascii="標楷體" w:eastAsia="標楷體" w:hAnsi="標楷體"/>
                <w:sz w:val="28"/>
                <w:szCs w:val="28"/>
              </w:rPr>
              <w:t>或600農金資中心統一代號</w:t>
            </w:r>
            <w:r w:rsidRPr="00CD4AD8">
              <w:rPr>
                <w:rFonts w:ascii="標楷體" w:eastAsia="標楷體" w:hAnsi="標楷體" w:hint="eastAsia"/>
                <w:sz w:val="28"/>
                <w:szCs w:val="28"/>
              </w:rPr>
              <w:t>）。</w:t>
            </w:r>
          </w:p>
        </w:tc>
      </w:tr>
      <w:tr w:rsidR="00A76FD4" w:rsidRPr="00CD4AD8" w:rsidTr="00A76FD4">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rPr>
                <w:rFonts w:ascii="標楷體" w:eastAsia="標楷體" w:hAnsi="標楷體"/>
                <w:spacing w:val="-20"/>
                <w:sz w:val="28"/>
                <w:szCs w:val="28"/>
              </w:rPr>
            </w:pPr>
            <w:r w:rsidRPr="00CD4AD8">
              <w:rPr>
                <w:rFonts w:ascii="標楷體" w:eastAsia="標楷體" w:hAnsi="標楷體"/>
                <w:spacing w:val="-20"/>
                <w:sz w:val="28"/>
                <w:szCs w:val="28"/>
              </w:rPr>
              <w:t>約定扣款項目</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A76FD4" w:rsidRPr="00CD4AD8" w:rsidRDefault="00A76FD4" w:rsidP="00C55D60">
            <w:pPr>
              <w:spacing w:line="360" w:lineRule="exact"/>
              <w:ind w:rightChars="47" w:right="169"/>
              <w:rPr>
                <w:rFonts w:ascii="標楷體" w:eastAsia="標楷體" w:hAnsi="標楷體"/>
                <w:sz w:val="28"/>
                <w:szCs w:val="28"/>
              </w:rPr>
            </w:pPr>
            <w:r w:rsidRPr="00CD4AD8">
              <w:rPr>
                <w:rFonts w:ascii="標楷體" w:eastAsia="標楷體" w:hAnsi="標楷體"/>
                <w:sz w:val="28"/>
                <w:szCs w:val="28"/>
              </w:rPr>
              <w:t>您已約定由帳户扣款之項目</w:t>
            </w:r>
            <w:r w:rsidRPr="00CD4AD8">
              <w:rPr>
                <w:rFonts w:ascii="標楷體" w:eastAsia="標楷體" w:hAnsi="標楷體" w:hint="eastAsia"/>
                <w:sz w:val="28"/>
                <w:szCs w:val="28"/>
              </w:rPr>
              <w:t>（</w:t>
            </w:r>
            <w:r w:rsidRPr="00CD4AD8">
              <w:rPr>
                <w:rFonts w:ascii="標楷體" w:eastAsia="標楷體" w:hAnsi="標楷體"/>
                <w:sz w:val="28"/>
                <w:szCs w:val="28"/>
              </w:rPr>
              <w:t>例</w:t>
            </w:r>
            <w:r w:rsidRPr="00CD4AD8">
              <w:rPr>
                <w:rFonts w:ascii="標楷體" w:eastAsia="標楷體" w:hAnsi="標楷體" w:hint="eastAsia"/>
                <w:sz w:val="28"/>
                <w:szCs w:val="28"/>
              </w:rPr>
              <w:t>如：</w:t>
            </w:r>
            <w:r w:rsidRPr="00CD4AD8">
              <w:rPr>
                <w:rFonts w:ascii="標楷體" w:eastAsia="標楷體" w:hAnsi="標楷體"/>
                <w:sz w:val="28"/>
                <w:szCs w:val="28"/>
              </w:rPr>
              <w:t>放款繳款、所得税、地方税、健保費、基金扣款、保險費扣款…等</w:t>
            </w:r>
            <w:r w:rsidRPr="00CD4AD8">
              <w:rPr>
                <w:rFonts w:ascii="標楷體" w:eastAsia="標楷體" w:hAnsi="標楷體" w:hint="eastAsia"/>
                <w:sz w:val="28"/>
                <w:szCs w:val="28"/>
              </w:rPr>
              <w:t>）</w:t>
            </w:r>
            <w:r w:rsidRPr="00CD4AD8">
              <w:rPr>
                <w:rFonts w:ascii="標楷體" w:eastAsia="標楷體" w:hAnsi="標楷體"/>
                <w:sz w:val="28"/>
                <w:szCs w:val="28"/>
              </w:rPr>
              <w:t>，於系統轉換後仍會持續扣款，您無需重新約定。</w:t>
            </w:r>
          </w:p>
        </w:tc>
      </w:tr>
    </w:tbl>
    <w:p w:rsidR="00DF22FF" w:rsidRPr="00CD4AD8" w:rsidRDefault="00DF22FF" w:rsidP="005B65D1">
      <w:pPr>
        <w:widowControl/>
        <w:numPr>
          <w:ilvl w:val="1"/>
          <w:numId w:val="2"/>
        </w:numPr>
        <w:spacing w:beforeLines="50" w:line="480" w:lineRule="exact"/>
        <w:ind w:leftChars="100" w:left="1200" w:hangingChars="300" w:hanging="840"/>
        <w:jc w:val="both"/>
        <w:rPr>
          <w:rFonts w:ascii="標楷體" w:eastAsia="標楷體" w:hAnsi="標楷體"/>
          <w:sz w:val="28"/>
          <w:szCs w:val="28"/>
        </w:rPr>
      </w:pPr>
      <w:r w:rsidRPr="00CD4AD8">
        <w:rPr>
          <w:rFonts w:ascii="標楷體" w:eastAsia="標楷體" w:hAnsi="標楷體"/>
          <w:sz w:val="28"/>
          <w:szCs w:val="28"/>
        </w:rPr>
        <w:lastRenderedPageBreak/>
        <w:t>放款業務</w:t>
      </w:r>
    </w:p>
    <w:tbl>
      <w:tblPr>
        <w:tblW w:w="9355" w:type="dxa"/>
        <w:tblInd w:w="502" w:type="dxa"/>
        <w:tblCellMar>
          <w:top w:w="31" w:type="dxa"/>
          <w:left w:w="76" w:type="dxa"/>
          <w:right w:w="115" w:type="dxa"/>
        </w:tblCellMar>
        <w:tblLook w:val="04A0"/>
      </w:tblPr>
      <w:tblGrid>
        <w:gridCol w:w="1701"/>
        <w:gridCol w:w="7654"/>
      </w:tblGrid>
      <w:tr w:rsidR="00DF22FF" w:rsidRPr="00CD4AD8" w:rsidTr="003D5B8A">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ind w:right="11"/>
              <w:jc w:val="center"/>
              <w:rPr>
                <w:rFonts w:ascii="標楷體" w:eastAsia="標楷體" w:hAnsi="標楷體"/>
                <w:sz w:val="28"/>
                <w:szCs w:val="28"/>
              </w:rPr>
            </w:pPr>
            <w:r w:rsidRPr="00CD4AD8">
              <w:rPr>
                <w:rFonts w:ascii="標楷體" w:eastAsia="標楷體" w:hAnsi="標楷體"/>
                <w:sz w:val="28"/>
                <w:szCs w:val="28"/>
              </w:rPr>
              <w:t>服務項目</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ind w:left="20"/>
              <w:jc w:val="center"/>
              <w:rPr>
                <w:rFonts w:ascii="標楷體" w:eastAsia="標楷體" w:hAnsi="標楷體"/>
                <w:sz w:val="28"/>
                <w:szCs w:val="28"/>
              </w:rPr>
            </w:pPr>
            <w:r w:rsidRPr="00CD4AD8">
              <w:rPr>
                <w:rFonts w:ascii="標楷體" w:eastAsia="標楷體" w:hAnsi="標楷體"/>
                <w:sz w:val="28"/>
                <w:szCs w:val="28"/>
              </w:rPr>
              <w:t>異動說明</w:t>
            </w:r>
          </w:p>
        </w:tc>
      </w:tr>
      <w:tr w:rsidR="00DF22FF" w:rsidRPr="00CD4AD8" w:rsidTr="003D5B8A">
        <w:trPr>
          <w:trHeight w:val="25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rPr>
                <w:rFonts w:ascii="標楷體" w:eastAsia="標楷體" w:hAnsi="標楷體"/>
                <w:sz w:val="28"/>
                <w:szCs w:val="28"/>
              </w:rPr>
            </w:pPr>
            <w:r w:rsidRPr="00CD4AD8">
              <w:rPr>
                <w:rFonts w:ascii="標楷體" w:eastAsia="標楷體" w:hAnsi="標楷體"/>
                <w:sz w:val="28"/>
                <w:szCs w:val="28"/>
              </w:rPr>
              <w:t>放款帳户</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ind w:left="6"/>
              <w:rPr>
                <w:rFonts w:ascii="標楷體" w:eastAsia="標楷體" w:hAnsi="標楷體"/>
                <w:sz w:val="28"/>
                <w:szCs w:val="28"/>
              </w:rPr>
            </w:pPr>
            <w:r w:rsidRPr="00CD4AD8">
              <w:rPr>
                <w:rFonts w:ascii="標楷體" w:eastAsia="標楷體" w:hAnsi="標楷體"/>
                <w:sz w:val="28"/>
                <w:szCs w:val="28"/>
              </w:rPr>
              <w:t>僅帳號變更，除與客户另有約定外，客户權益不受影響。</w:t>
            </w:r>
          </w:p>
        </w:tc>
      </w:tr>
    </w:tbl>
    <w:p w:rsidR="00DF22FF" w:rsidRPr="00CD4AD8" w:rsidRDefault="00DF22FF" w:rsidP="005B65D1">
      <w:pPr>
        <w:widowControl/>
        <w:numPr>
          <w:ilvl w:val="1"/>
          <w:numId w:val="2"/>
        </w:numPr>
        <w:spacing w:beforeLines="50" w:line="480" w:lineRule="exact"/>
        <w:ind w:leftChars="100" w:left="1200" w:hangingChars="300" w:hanging="840"/>
        <w:jc w:val="both"/>
        <w:rPr>
          <w:rFonts w:ascii="標楷體" w:eastAsia="標楷體" w:hAnsi="標楷體"/>
          <w:sz w:val="28"/>
          <w:szCs w:val="28"/>
        </w:rPr>
      </w:pPr>
      <w:r w:rsidRPr="00CD4AD8">
        <w:rPr>
          <w:rFonts w:ascii="標楷體" w:eastAsia="標楷體" w:hAnsi="標楷體"/>
          <w:sz w:val="28"/>
          <w:szCs w:val="28"/>
        </w:rPr>
        <w:t>自動化服務項目</w:t>
      </w:r>
    </w:p>
    <w:tbl>
      <w:tblPr>
        <w:tblW w:w="9355" w:type="dxa"/>
        <w:tblInd w:w="494" w:type="dxa"/>
        <w:tblCellMar>
          <w:top w:w="45" w:type="dxa"/>
          <w:left w:w="68" w:type="dxa"/>
          <w:right w:w="115" w:type="dxa"/>
        </w:tblCellMar>
        <w:tblLook w:val="04A0"/>
      </w:tblPr>
      <w:tblGrid>
        <w:gridCol w:w="1701"/>
        <w:gridCol w:w="7654"/>
      </w:tblGrid>
      <w:tr w:rsidR="00DF22FF" w:rsidRPr="00CD4AD8" w:rsidTr="003D5B8A">
        <w:trPr>
          <w:trHeight w:val="292"/>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ind w:left="187"/>
              <w:rPr>
                <w:rFonts w:ascii="標楷體" w:eastAsia="標楷體" w:hAnsi="標楷體"/>
                <w:sz w:val="28"/>
                <w:szCs w:val="28"/>
              </w:rPr>
            </w:pPr>
            <w:r w:rsidRPr="00CD4AD8">
              <w:rPr>
                <w:rFonts w:ascii="標楷體" w:eastAsia="標楷體" w:hAnsi="標楷體"/>
                <w:sz w:val="28"/>
                <w:szCs w:val="28"/>
              </w:rPr>
              <w:t>服務項目</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ind w:left="20"/>
              <w:jc w:val="center"/>
              <w:rPr>
                <w:rFonts w:ascii="標楷體" w:eastAsia="標楷體" w:hAnsi="標楷體"/>
                <w:sz w:val="28"/>
                <w:szCs w:val="28"/>
              </w:rPr>
            </w:pPr>
            <w:r w:rsidRPr="00CD4AD8">
              <w:rPr>
                <w:rFonts w:ascii="標楷體" w:eastAsia="標楷體" w:hAnsi="標楷體"/>
                <w:sz w:val="28"/>
                <w:szCs w:val="28"/>
              </w:rPr>
              <w:t>異動説明</w:t>
            </w:r>
          </w:p>
        </w:tc>
      </w:tr>
      <w:tr w:rsidR="00DF22FF" w:rsidRPr="00CD4AD8" w:rsidTr="003D5B8A">
        <w:trPr>
          <w:trHeight w:val="259"/>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ind w:left="57"/>
              <w:rPr>
                <w:rFonts w:ascii="標楷體" w:eastAsia="標楷體" w:hAnsi="標楷體"/>
                <w:sz w:val="28"/>
                <w:szCs w:val="28"/>
              </w:rPr>
            </w:pPr>
            <w:r w:rsidRPr="00CD4AD8">
              <w:rPr>
                <w:rFonts w:ascii="標楷體" w:eastAsia="標楷體" w:hAnsi="標楷體"/>
                <w:sz w:val="28"/>
                <w:szCs w:val="28"/>
              </w:rPr>
              <w:t>補摺機</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rPr>
                <w:rFonts w:ascii="標楷體" w:eastAsia="標楷體" w:hAnsi="標楷體"/>
                <w:sz w:val="28"/>
                <w:szCs w:val="28"/>
              </w:rPr>
            </w:pPr>
            <w:r w:rsidRPr="00CD4AD8">
              <w:rPr>
                <w:rFonts w:ascii="標楷體" w:eastAsia="標楷體" w:hAnsi="標楷體"/>
                <w:sz w:val="28"/>
                <w:szCs w:val="28"/>
              </w:rPr>
              <w:t>系統轉換後必需持新存摺方得進行補摺。</w:t>
            </w:r>
          </w:p>
        </w:tc>
      </w:tr>
      <w:tr w:rsidR="00DF22FF" w:rsidRPr="00CD4AD8" w:rsidTr="003D5B8A">
        <w:trPr>
          <w:trHeight w:val="227"/>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rPr>
                <w:rFonts w:ascii="標楷體" w:eastAsia="標楷體" w:hAnsi="標楷體"/>
                <w:sz w:val="28"/>
                <w:szCs w:val="28"/>
              </w:rPr>
            </w:pPr>
            <w:r w:rsidRPr="00CD4AD8">
              <w:rPr>
                <w:rFonts w:ascii="標楷體" w:eastAsia="標楷體" w:hAnsi="標楷體"/>
                <w:sz w:val="28"/>
                <w:szCs w:val="28"/>
              </w:rPr>
              <w:t>自動櫃員機</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widowControl/>
              <w:numPr>
                <w:ilvl w:val="0"/>
                <w:numId w:val="4"/>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107年11月9日（星期五）下午3時起至11月11日</w:t>
            </w:r>
            <w:r w:rsidR="003D5B8A">
              <w:rPr>
                <w:rFonts w:ascii="標楷體" w:eastAsia="標楷體" w:hAnsi="標楷體"/>
                <w:sz w:val="28"/>
                <w:szCs w:val="28"/>
              </w:rPr>
              <w:t xml:space="preserve">　　　　</w:t>
            </w:r>
            <w:r w:rsidRPr="00CD4AD8">
              <w:rPr>
                <w:rFonts w:ascii="標楷體" w:eastAsia="標楷體" w:hAnsi="標楷體"/>
                <w:sz w:val="28"/>
                <w:szCs w:val="28"/>
              </w:rPr>
              <w:t>（星期日）24時止停止使用。</w:t>
            </w:r>
          </w:p>
          <w:p w:rsidR="00DF22FF" w:rsidRPr="00CD4AD8" w:rsidRDefault="00DF22FF" w:rsidP="003D5B8A">
            <w:pPr>
              <w:widowControl/>
              <w:numPr>
                <w:ilvl w:val="0"/>
                <w:numId w:val="4"/>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107年11月12日後，自動櫃員機方得使用。</w:t>
            </w:r>
          </w:p>
        </w:tc>
      </w:tr>
      <w:tr w:rsidR="00DF22FF" w:rsidRPr="00CD4AD8" w:rsidTr="003D5B8A">
        <w:trPr>
          <w:trHeight w:val="227"/>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rPr>
                <w:rFonts w:ascii="標楷體" w:eastAsia="標楷體" w:hAnsi="標楷體"/>
                <w:sz w:val="28"/>
                <w:szCs w:val="28"/>
              </w:rPr>
            </w:pPr>
            <w:r w:rsidRPr="00CD4AD8">
              <w:rPr>
                <w:rFonts w:ascii="標楷體" w:eastAsia="標楷體" w:hAnsi="標楷體"/>
                <w:sz w:val="28"/>
                <w:szCs w:val="28"/>
              </w:rPr>
              <w:t>電話語音</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widowControl/>
              <w:numPr>
                <w:ilvl w:val="0"/>
                <w:numId w:val="5"/>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107年11月9日（星期五）下午3時起至11月11日</w:t>
            </w:r>
            <w:r w:rsidR="003D5B8A">
              <w:rPr>
                <w:rFonts w:ascii="標楷體" w:eastAsia="標楷體" w:hAnsi="標楷體"/>
                <w:sz w:val="28"/>
                <w:szCs w:val="28"/>
              </w:rPr>
              <w:t xml:space="preserve">　　　　</w:t>
            </w:r>
            <w:r w:rsidRPr="00CD4AD8">
              <w:rPr>
                <w:rFonts w:ascii="標楷體" w:eastAsia="標楷體" w:hAnsi="標楷體"/>
                <w:sz w:val="28"/>
                <w:szCs w:val="28"/>
              </w:rPr>
              <w:t>（星期日）24時止停止使用。</w:t>
            </w:r>
          </w:p>
          <w:p w:rsidR="00DF22FF" w:rsidRPr="00CD4AD8" w:rsidRDefault="00DF22FF" w:rsidP="003D5B8A">
            <w:pPr>
              <w:widowControl/>
              <w:numPr>
                <w:ilvl w:val="0"/>
                <w:numId w:val="5"/>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107年11月12日後，電話語音方得使用。</w:t>
            </w:r>
          </w:p>
          <w:p w:rsidR="00DF22FF" w:rsidRPr="00CD4AD8" w:rsidRDefault="00DF22FF" w:rsidP="003D5B8A">
            <w:pPr>
              <w:widowControl/>
              <w:numPr>
                <w:ilvl w:val="0"/>
                <w:numId w:val="5"/>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客户須</w:t>
            </w:r>
            <w:r w:rsidRPr="003D5B8A">
              <w:rPr>
                <w:rFonts w:ascii="標楷體" w:eastAsia="標楷體" w:hAnsi="標楷體"/>
                <w:sz w:val="28"/>
                <w:szCs w:val="28"/>
              </w:rPr>
              <w:t>於</w:t>
            </w:r>
            <w:r w:rsidRPr="003D5B8A">
              <w:rPr>
                <w:rFonts w:ascii="標楷體" w:eastAsia="標楷體" w:hAnsi="標楷體" w:hint="eastAsia"/>
                <w:sz w:val="28"/>
                <w:szCs w:val="28"/>
              </w:rPr>
              <w:t>107</w:t>
            </w:r>
            <w:r w:rsidRPr="003D5B8A">
              <w:rPr>
                <w:rFonts w:ascii="標楷體" w:eastAsia="標楷體" w:hAnsi="標楷體"/>
                <w:sz w:val="28"/>
                <w:szCs w:val="28"/>
              </w:rPr>
              <w:t>年</w:t>
            </w:r>
            <w:r w:rsidRPr="003D5B8A">
              <w:rPr>
                <w:rFonts w:ascii="標楷體" w:eastAsia="標楷體" w:hAnsi="標楷體" w:hint="eastAsia"/>
                <w:sz w:val="28"/>
                <w:szCs w:val="28"/>
              </w:rPr>
              <w:t>11</w:t>
            </w:r>
            <w:r w:rsidRPr="003D5B8A">
              <w:rPr>
                <w:rFonts w:ascii="標楷體" w:eastAsia="標楷體" w:hAnsi="標楷體"/>
                <w:sz w:val="28"/>
                <w:szCs w:val="28"/>
              </w:rPr>
              <w:t>月</w:t>
            </w:r>
            <w:r w:rsidRPr="003D5B8A">
              <w:rPr>
                <w:rFonts w:ascii="標楷體" w:eastAsia="標楷體" w:hAnsi="標楷體" w:hint="eastAsia"/>
                <w:sz w:val="28"/>
                <w:szCs w:val="28"/>
              </w:rPr>
              <w:t>12</w:t>
            </w:r>
            <w:r w:rsidRPr="003D5B8A">
              <w:rPr>
                <w:rFonts w:ascii="標楷體" w:eastAsia="標楷體" w:hAnsi="標楷體"/>
                <w:sz w:val="28"/>
                <w:szCs w:val="28"/>
              </w:rPr>
              <w:t>日後</w:t>
            </w:r>
            <w:r w:rsidRPr="00CD4AD8">
              <w:rPr>
                <w:rFonts w:ascii="標楷體" w:eastAsia="標楷體" w:hAnsi="標楷體"/>
                <w:sz w:val="28"/>
                <w:szCs w:val="28"/>
              </w:rPr>
              <w:t>至原開户單位重新設定密碼，才能登入電話語音。</w:t>
            </w:r>
          </w:p>
          <w:p w:rsidR="00DF22FF" w:rsidRPr="00CD4AD8" w:rsidRDefault="00DF22FF" w:rsidP="003D5B8A">
            <w:pPr>
              <w:widowControl/>
              <w:numPr>
                <w:ilvl w:val="0"/>
                <w:numId w:val="5"/>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亦可連結網址https</w:t>
            </w:r>
            <w:r w:rsidRPr="00CD4AD8">
              <w:rPr>
                <w:rFonts w:ascii="標楷體" w:eastAsia="標楷體" w:hAnsi="標楷體" w:hint="eastAsia"/>
                <w:sz w:val="28"/>
                <w:szCs w:val="28"/>
              </w:rPr>
              <w:t>://</w:t>
            </w:r>
            <w:r w:rsidRPr="00CD4AD8">
              <w:rPr>
                <w:rFonts w:ascii="標楷體" w:eastAsia="標楷體" w:hAnsi="標楷體"/>
                <w:sz w:val="28"/>
                <w:szCs w:val="28"/>
              </w:rPr>
              <w:t>ebank.naffic.org.tw/「網路線上櫃台」使用金融卡及讀卡機重新設定密碼。</w:t>
            </w:r>
          </w:p>
        </w:tc>
      </w:tr>
      <w:tr w:rsidR="00DF22FF" w:rsidRPr="00CD4AD8" w:rsidTr="003D5B8A">
        <w:trPr>
          <w:trHeight w:val="621"/>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spacing w:line="400" w:lineRule="exact"/>
              <w:rPr>
                <w:rFonts w:ascii="標楷體" w:eastAsia="標楷體" w:hAnsi="標楷體"/>
                <w:sz w:val="28"/>
                <w:szCs w:val="28"/>
              </w:rPr>
            </w:pPr>
            <w:r w:rsidRPr="00CD4AD8">
              <w:rPr>
                <w:rFonts w:ascii="標楷體" w:eastAsia="標楷體" w:hAnsi="標楷體"/>
                <w:sz w:val="28"/>
                <w:szCs w:val="28"/>
              </w:rPr>
              <w:t>網路銀行</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DF22FF" w:rsidRPr="00CD4AD8" w:rsidRDefault="00DF22FF" w:rsidP="003D5B8A">
            <w:pPr>
              <w:widowControl/>
              <w:numPr>
                <w:ilvl w:val="0"/>
                <w:numId w:val="6"/>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107年11月9日（星期五）下午3時起至11月11日（星期日）24時止停止使用。</w:t>
            </w:r>
          </w:p>
          <w:p w:rsidR="00DF22FF" w:rsidRPr="00CD4AD8" w:rsidRDefault="00DF22FF" w:rsidP="003D5B8A">
            <w:pPr>
              <w:widowControl/>
              <w:numPr>
                <w:ilvl w:val="0"/>
                <w:numId w:val="6"/>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107年11月12日後，網路銀行方得使用。</w:t>
            </w:r>
          </w:p>
          <w:p w:rsidR="00DF22FF" w:rsidRPr="00CD4AD8" w:rsidRDefault="00DF22FF" w:rsidP="003D5B8A">
            <w:pPr>
              <w:widowControl/>
              <w:numPr>
                <w:ilvl w:val="0"/>
                <w:numId w:val="6"/>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客户</w:t>
            </w:r>
            <w:r w:rsidRPr="003D5B8A">
              <w:rPr>
                <w:rFonts w:ascii="標楷體" w:eastAsia="標楷體" w:hAnsi="標楷體"/>
                <w:sz w:val="28"/>
                <w:szCs w:val="28"/>
              </w:rPr>
              <w:t>須於</w:t>
            </w:r>
            <w:r w:rsidRPr="003D5B8A">
              <w:rPr>
                <w:rFonts w:ascii="標楷體" w:eastAsia="標楷體" w:hAnsi="標楷體" w:hint="eastAsia"/>
                <w:sz w:val="28"/>
                <w:szCs w:val="28"/>
              </w:rPr>
              <w:t>107</w:t>
            </w:r>
            <w:r w:rsidRPr="003D5B8A">
              <w:rPr>
                <w:rFonts w:ascii="標楷體" w:eastAsia="標楷體" w:hAnsi="標楷體"/>
                <w:sz w:val="28"/>
                <w:szCs w:val="28"/>
              </w:rPr>
              <w:t>年</w:t>
            </w:r>
            <w:r w:rsidRPr="003D5B8A">
              <w:rPr>
                <w:rFonts w:ascii="標楷體" w:eastAsia="標楷體" w:hAnsi="標楷體" w:hint="eastAsia"/>
                <w:sz w:val="28"/>
                <w:szCs w:val="28"/>
              </w:rPr>
              <w:t>11</w:t>
            </w:r>
            <w:r w:rsidRPr="003D5B8A">
              <w:rPr>
                <w:rFonts w:ascii="標楷體" w:eastAsia="標楷體" w:hAnsi="標楷體"/>
                <w:sz w:val="28"/>
                <w:szCs w:val="28"/>
              </w:rPr>
              <w:t>月</w:t>
            </w:r>
            <w:r w:rsidRPr="003D5B8A">
              <w:rPr>
                <w:rFonts w:ascii="標楷體" w:eastAsia="標楷體" w:hAnsi="標楷體" w:hint="eastAsia"/>
                <w:sz w:val="28"/>
                <w:szCs w:val="28"/>
              </w:rPr>
              <w:t>12</w:t>
            </w:r>
            <w:r w:rsidRPr="003D5B8A">
              <w:rPr>
                <w:rFonts w:ascii="標楷體" w:eastAsia="標楷體" w:hAnsi="標楷體"/>
                <w:sz w:val="28"/>
                <w:szCs w:val="28"/>
              </w:rPr>
              <w:t>日後至</w:t>
            </w:r>
            <w:r w:rsidRPr="00CD4AD8">
              <w:rPr>
                <w:rFonts w:ascii="標楷體" w:eastAsia="標楷體" w:hAnsi="標楷體"/>
                <w:sz w:val="28"/>
                <w:szCs w:val="28"/>
              </w:rPr>
              <w:t>原開户單位重新設定密碼，才能登入網路銀行。</w:t>
            </w:r>
          </w:p>
          <w:p w:rsidR="00DF22FF" w:rsidRPr="00CD4AD8" w:rsidRDefault="00DF22FF" w:rsidP="003D5B8A">
            <w:pPr>
              <w:widowControl/>
              <w:numPr>
                <w:ilvl w:val="0"/>
                <w:numId w:val="6"/>
              </w:numPr>
              <w:spacing w:line="400" w:lineRule="exact"/>
              <w:ind w:left="280" w:hangingChars="100" w:hanging="280"/>
              <w:rPr>
                <w:rFonts w:ascii="標楷體" w:eastAsia="標楷體" w:hAnsi="標楷體"/>
                <w:sz w:val="28"/>
                <w:szCs w:val="28"/>
              </w:rPr>
            </w:pPr>
            <w:r w:rsidRPr="00CD4AD8">
              <w:rPr>
                <w:rFonts w:ascii="標楷體" w:eastAsia="標楷體" w:hAnsi="標楷體"/>
                <w:sz w:val="28"/>
                <w:szCs w:val="28"/>
              </w:rPr>
              <w:t>亦可連結網址https</w:t>
            </w:r>
            <w:r w:rsidRPr="00CD4AD8">
              <w:rPr>
                <w:rFonts w:ascii="標楷體" w:eastAsia="標楷體" w:hAnsi="標楷體" w:hint="eastAsia"/>
                <w:sz w:val="28"/>
                <w:szCs w:val="28"/>
              </w:rPr>
              <w:t>://</w:t>
            </w:r>
            <w:r w:rsidRPr="00CD4AD8">
              <w:rPr>
                <w:rFonts w:ascii="標楷體" w:eastAsia="標楷體" w:hAnsi="標楷體"/>
                <w:sz w:val="28"/>
                <w:szCs w:val="28"/>
              </w:rPr>
              <w:t>ebank.naffic.org.tw/「網路線上櫃台」使用金融卡及讀卡機重新設定密碼。</w:t>
            </w:r>
          </w:p>
        </w:tc>
      </w:tr>
    </w:tbl>
    <w:p w:rsidR="003D5B8A" w:rsidRPr="00CD4AD8" w:rsidRDefault="003D5B8A" w:rsidP="005B65D1">
      <w:pPr>
        <w:widowControl/>
        <w:numPr>
          <w:ilvl w:val="0"/>
          <w:numId w:val="2"/>
        </w:numPr>
        <w:spacing w:beforeLines="50" w:line="480" w:lineRule="exact"/>
        <w:ind w:leftChars="50" w:left="740" w:hangingChars="200" w:hanging="560"/>
        <w:jc w:val="both"/>
        <w:rPr>
          <w:rFonts w:ascii="標楷體" w:eastAsia="標楷體" w:hAnsi="標楷體"/>
          <w:sz w:val="28"/>
          <w:szCs w:val="28"/>
        </w:rPr>
      </w:pPr>
      <w:r w:rsidRPr="00CD4AD8">
        <w:rPr>
          <w:rFonts w:ascii="標楷體" w:eastAsia="標楷體" w:hAnsi="標楷體"/>
          <w:sz w:val="28"/>
          <w:szCs w:val="28"/>
        </w:rPr>
        <w:t>轉換說明</w:t>
      </w:r>
    </w:p>
    <w:p w:rsidR="003D5B8A" w:rsidRPr="00CD4AD8" w:rsidRDefault="003D5B8A" w:rsidP="005B65D1">
      <w:pPr>
        <w:spacing w:afterLines="50" w:line="400" w:lineRule="exact"/>
        <w:ind w:leftChars="200" w:left="720"/>
        <w:rPr>
          <w:rFonts w:ascii="標楷體" w:eastAsia="標楷體" w:hAnsi="標楷體"/>
          <w:sz w:val="28"/>
          <w:szCs w:val="28"/>
        </w:rPr>
      </w:pPr>
      <w:r w:rsidRPr="00CD4AD8">
        <w:rPr>
          <w:rFonts w:ascii="標楷體" w:eastAsia="標楷體" w:hAnsi="標楷體"/>
          <w:sz w:val="28"/>
          <w:szCs w:val="28"/>
        </w:rPr>
        <w:t>系統轉換後，客户應持</w:t>
      </w:r>
      <w:r w:rsidRPr="00CD4AD8">
        <w:rPr>
          <w:rFonts w:ascii="標楷體" w:eastAsia="標楷體" w:hAnsi="標楷體"/>
          <w:sz w:val="28"/>
          <w:szCs w:val="28"/>
          <w:u w:val="single"/>
        </w:rPr>
        <w:t>舊存摺、舊金融卡、身分證、</w:t>
      </w:r>
      <w:r w:rsidRPr="00CD4AD8">
        <w:rPr>
          <w:rFonts w:ascii="標楷體" w:eastAsia="標楷體" w:hAnsi="標楷體"/>
          <w:sz w:val="28"/>
          <w:szCs w:val="28"/>
          <w:u w:val="single" w:color="000000"/>
        </w:rPr>
        <w:t>原留印鑑</w:t>
      </w:r>
      <w:r w:rsidRPr="00CD4AD8">
        <w:rPr>
          <w:rFonts w:ascii="標楷體" w:eastAsia="標楷體" w:hAnsi="標楷體"/>
          <w:sz w:val="28"/>
          <w:szCs w:val="28"/>
        </w:rPr>
        <w:t>來會辦理下列轉換項目。</w:t>
      </w:r>
    </w:p>
    <w:tbl>
      <w:tblPr>
        <w:tblW w:w="9355" w:type="dxa"/>
        <w:tblInd w:w="484" w:type="dxa"/>
        <w:tblCellMar>
          <w:top w:w="29" w:type="dxa"/>
          <w:left w:w="58" w:type="dxa"/>
          <w:right w:w="115" w:type="dxa"/>
        </w:tblCellMar>
        <w:tblLook w:val="04A0"/>
      </w:tblPr>
      <w:tblGrid>
        <w:gridCol w:w="1701"/>
        <w:gridCol w:w="7654"/>
      </w:tblGrid>
      <w:tr w:rsidR="003D5B8A" w:rsidRPr="00CD4AD8" w:rsidTr="003D5B8A">
        <w:trPr>
          <w:trHeight w:val="266"/>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spacing w:line="400" w:lineRule="exact"/>
              <w:ind w:left="155"/>
              <w:jc w:val="center"/>
              <w:rPr>
                <w:rFonts w:ascii="標楷體" w:eastAsia="標楷體" w:hAnsi="標楷體"/>
                <w:sz w:val="28"/>
                <w:szCs w:val="28"/>
              </w:rPr>
            </w:pPr>
            <w:r w:rsidRPr="00CD4AD8">
              <w:rPr>
                <w:rFonts w:ascii="標楷體" w:eastAsia="標楷體" w:hAnsi="標楷體"/>
                <w:sz w:val="28"/>
                <w:szCs w:val="28"/>
              </w:rPr>
              <w:t>轉換項目</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spacing w:line="400" w:lineRule="exact"/>
              <w:ind w:left="155"/>
              <w:jc w:val="center"/>
              <w:rPr>
                <w:rFonts w:ascii="標楷體" w:eastAsia="標楷體" w:hAnsi="標楷體"/>
                <w:sz w:val="28"/>
                <w:szCs w:val="28"/>
              </w:rPr>
            </w:pPr>
            <w:r w:rsidRPr="00CD4AD8">
              <w:rPr>
                <w:rFonts w:ascii="標楷體" w:eastAsia="標楷體" w:hAnsi="標楷體"/>
                <w:sz w:val="28"/>
                <w:szCs w:val="28"/>
              </w:rPr>
              <w:t>轉換流程</w:t>
            </w:r>
          </w:p>
        </w:tc>
      </w:tr>
      <w:tr w:rsidR="003D5B8A" w:rsidRPr="00CD4AD8" w:rsidTr="003D5B8A">
        <w:trPr>
          <w:trHeight w:val="695"/>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spacing w:line="400" w:lineRule="exact"/>
              <w:rPr>
                <w:rFonts w:ascii="標楷體" w:eastAsia="標楷體" w:hAnsi="標楷體"/>
                <w:spacing w:val="-20"/>
                <w:sz w:val="28"/>
                <w:szCs w:val="28"/>
              </w:rPr>
            </w:pPr>
            <w:r w:rsidRPr="00CD4AD8">
              <w:rPr>
                <w:rFonts w:ascii="標楷體" w:eastAsia="標楷體" w:hAnsi="標楷體"/>
                <w:spacing w:val="-20"/>
                <w:sz w:val="28"/>
                <w:szCs w:val="28"/>
              </w:rPr>
              <w:t>活期(儲)存摺</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5B65D1">
            <w:pPr>
              <w:widowControl/>
              <w:numPr>
                <w:ilvl w:val="0"/>
                <w:numId w:val="8"/>
              </w:numPr>
              <w:spacing w:line="360" w:lineRule="exact"/>
              <w:ind w:left="280" w:hangingChars="100" w:hanging="280"/>
              <w:rPr>
                <w:rFonts w:ascii="標楷體" w:eastAsia="標楷體" w:hAnsi="標楷體"/>
                <w:sz w:val="28"/>
                <w:szCs w:val="28"/>
              </w:rPr>
            </w:pPr>
            <w:r w:rsidRPr="00CD4AD8">
              <w:rPr>
                <w:rFonts w:ascii="標楷體" w:eastAsia="標楷體" w:hAnsi="標楷體"/>
                <w:sz w:val="28"/>
                <w:szCs w:val="28"/>
              </w:rPr>
              <w:t>將身分證明文件及舊存摺交付櫃檯。</w:t>
            </w:r>
          </w:p>
          <w:p w:rsidR="003D5B8A" w:rsidRPr="00CD4AD8" w:rsidRDefault="003D5B8A" w:rsidP="005B65D1">
            <w:pPr>
              <w:widowControl/>
              <w:numPr>
                <w:ilvl w:val="0"/>
                <w:numId w:val="8"/>
              </w:numPr>
              <w:spacing w:line="360" w:lineRule="exact"/>
              <w:ind w:left="280" w:hangingChars="100" w:hanging="280"/>
              <w:rPr>
                <w:rFonts w:ascii="標楷體" w:eastAsia="標楷體" w:hAnsi="標楷體"/>
                <w:sz w:val="28"/>
                <w:szCs w:val="28"/>
              </w:rPr>
            </w:pPr>
            <w:r w:rsidRPr="00CD4AD8">
              <w:rPr>
                <w:rFonts w:ascii="標楷體" w:eastAsia="標楷體" w:hAnsi="標楷體"/>
                <w:sz w:val="28"/>
                <w:szCs w:val="28"/>
              </w:rPr>
              <w:t>櫃檯確認身分無誤後，查詢新帳號。</w:t>
            </w:r>
          </w:p>
          <w:p w:rsidR="003D5B8A" w:rsidRPr="00CD4AD8" w:rsidRDefault="003D5B8A" w:rsidP="005B65D1">
            <w:pPr>
              <w:widowControl/>
              <w:numPr>
                <w:ilvl w:val="0"/>
                <w:numId w:val="8"/>
              </w:numPr>
              <w:spacing w:line="360" w:lineRule="exact"/>
              <w:ind w:left="280" w:hangingChars="100" w:hanging="280"/>
              <w:rPr>
                <w:rFonts w:ascii="標楷體" w:eastAsia="標楷體" w:hAnsi="標楷體"/>
                <w:sz w:val="28"/>
                <w:szCs w:val="28"/>
              </w:rPr>
            </w:pPr>
            <w:r w:rsidRPr="00CD4AD8">
              <w:rPr>
                <w:rFonts w:ascii="標楷體" w:eastAsia="標楷體" w:hAnsi="標楷體"/>
                <w:sz w:val="28"/>
                <w:szCs w:val="28"/>
              </w:rPr>
              <w:t>製作新存摺後，新舊存摺交客户收執。</w:t>
            </w:r>
          </w:p>
        </w:tc>
      </w:tr>
      <w:tr w:rsidR="003D5B8A" w:rsidRPr="00CD4AD8" w:rsidTr="003D5B8A">
        <w:tblPrEx>
          <w:tblCellMar>
            <w:top w:w="20" w:type="dxa"/>
            <w:left w:w="0" w:type="dxa"/>
            <w:right w:w="14" w:type="dxa"/>
          </w:tblCellMar>
        </w:tblPrEx>
        <w:trPr>
          <w:trHeight w:val="258"/>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spacing w:line="400" w:lineRule="exact"/>
              <w:ind w:left="57"/>
              <w:rPr>
                <w:rFonts w:ascii="標楷體" w:eastAsia="標楷體" w:hAnsi="標楷體"/>
                <w:sz w:val="28"/>
                <w:szCs w:val="28"/>
              </w:rPr>
            </w:pPr>
            <w:r w:rsidRPr="00CD4AD8">
              <w:rPr>
                <w:rFonts w:ascii="標楷體" w:eastAsia="標楷體" w:hAnsi="標楷體"/>
                <w:sz w:val="28"/>
                <w:szCs w:val="28"/>
              </w:rPr>
              <w:t>金融卡</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widowControl/>
              <w:numPr>
                <w:ilvl w:val="0"/>
                <w:numId w:val="9"/>
              </w:numPr>
              <w:spacing w:line="400" w:lineRule="exact"/>
              <w:ind w:leftChars="25" w:left="370" w:rightChars="58" w:right="209" w:hangingChars="100" w:hanging="280"/>
              <w:rPr>
                <w:rFonts w:ascii="標楷體" w:eastAsia="標楷體" w:hAnsi="標楷體"/>
                <w:sz w:val="28"/>
                <w:szCs w:val="28"/>
              </w:rPr>
            </w:pPr>
            <w:r w:rsidRPr="00CD4AD8">
              <w:rPr>
                <w:rFonts w:ascii="標楷體" w:eastAsia="標楷體" w:hAnsi="標楷體"/>
                <w:sz w:val="28"/>
                <w:szCs w:val="28"/>
              </w:rPr>
              <w:t>全面申請更換新金融卡，但原金融卡可延用至108年11月11日，因原金融卡可延用1年，亦可於屆期前再申請更換。</w:t>
            </w:r>
          </w:p>
          <w:p w:rsidR="003D5B8A" w:rsidRPr="003D5B8A" w:rsidRDefault="003D5B8A" w:rsidP="003D5B8A">
            <w:pPr>
              <w:widowControl/>
              <w:numPr>
                <w:ilvl w:val="0"/>
                <w:numId w:val="9"/>
              </w:numPr>
              <w:spacing w:line="400" w:lineRule="exact"/>
              <w:ind w:leftChars="25" w:left="370" w:rightChars="58" w:right="209" w:hangingChars="100" w:hanging="280"/>
              <w:rPr>
                <w:rFonts w:ascii="標楷體" w:eastAsia="標楷體" w:hAnsi="標楷體"/>
                <w:sz w:val="28"/>
                <w:szCs w:val="28"/>
              </w:rPr>
            </w:pPr>
            <w:r w:rsidRPr="00CD4AD8">
              <w:rPr>
                <w:rFonts w:ascii="標楷體" w:eastAsia="標楷體" w:hAnsi="標楷體"/>
                <w:sz w:val="28"/>
                <w:szCs w:val="28"/>
              </w:rPr>
              <w:t>請於</w:t>
            </w:r>
            <w:r w:rsidRPr="003D5B8A">
              <w:rPr>
                <w:rFonts w:ascii="標楷體" w:eastAsia="標楷體" w:hAnsi="標楷體" w:hint="eastAsia"/>
                <w:sz w:val="28"/>
                <w:szCs w:val="28"/>
              </w:rPr>
              <w:t>107年11</w:t>
            </w:r>
            <w:r w:rsidRPr="003D5B8A">
              <w:rPr>
                <w:rFonts w:ascii="標楷體" w:eastAsia="標楷體" w:hAnsi="標楷體"/>
                <w:sz w:val="28"/>
                <w:szCs w:val="28"/>
              </w:rPr>
              <w:t>月</w:t>
            </w:r>
            <w:r w:rsidRPr="003D5B8A">
              <w:rPr>
                <w:rFonts w:ascii="標楷體" w:eastAsia="標楷體" w:hAnsi="標楷體" w:hint="eastAsia"/>
                <w:sz w:val="28"/>
                <w:szCs w:val="28"/>
              </w:rPr>
              <w:t>12</w:t>
            </w:r>
            <w:r w:rsidRPr="003D5B8A">
              <w:rPr>
                <w:rFonts w:ascii="標楷體" w:eastAsia="標楷體" w:hAnsi="標楷體"/>
                <w:sz w:val="28"/>
                <w:szCs w:val="28"/>
              </w:rPr>
              <w:t>日起營業時間內，本人攜帶金融卡、原留印鑑及身分證前往原開戶單位辦理申請更換金融卡。</w:t>
            </w:r>
          </w:p>
          <w:p w:rsidR="003D5B8A" w:rsidRPr="003D5B8A" w:rsidRDefault="003D5B8A" w:rsidP="003D5B8A">
            <w:pPr>
              <w:widowControl/>
              <w:numPr>
                <w:ilvl w:val="0"/>
                <w:numId w:val="9"/>
              </w:numPr>
              <w:spacing w:line="400" w:lineRule="exact"/>
              <w:ind w:leftChars="25" w:left="370" w:rightChars="58" w:right="209" w:hangingChars="100" w:hanging="280"/>
              <w:rPr>
                <w:rFonts w:ascii="標楷體" w:eastAsia="標楷體" w:hAnsi="標楷體"/>
                <w:sz w:val="28"/>
                <w:szCs w:val="28"/>
              </w:rPr>
            </w:pPr>
            <w:r w:rsidRPr="003D5B8A">
              <w:rPr>
                <w:rFonts w:ascii="標楷體" w:eastAsia="標楷體" w:hAnsi="標楷體" w:hint="eastAsia"/>
                <w:sz w:val="28"/>
                <w:szCs w:val="28"/>
              </w:rPr>
              <w:t>如106年10月至107年9月間有使用金融卡交易者將會預先製卡，經</w:t>
            </w:r>
            <w:r w:rsidRPr="003D5B8A">
              <w:rPr>
                <w:rFonts w:ascii="標楷體" w:eastAsia="標楷體" w:hAnsi="標楷體"/>
                <w:sz w:val="28"/>
                <w:szCs w:val="28"/>
              </w:rPr>
              <w:t>櫃檯核對身份無誤後，會執行卡片開卡作業，開卡完畢主管確認後，新金融卡交客户收執，舊金融卡本會作廢剪卡。</w:t>
            </w:r>
          </w:p>
          <w:p w:rsidR="003D5B8A" w:rsidRPr="00CD4AD8" w:rsidRDefault="003D5B8A" w:rsidP="003D5B8A">
            <w:pPr>
              <w:widowControl/>
              <w:numPr>
                <w:ilvl w:val="0"/>
                <w:numId w:val="9"/>
              </w:numPr>
              <w:spacing w:line="400" w:lineRule="exact"/>
              <w:ind w:leftChars="25" w:left="370" w:rightChars="58" w:right="209" w:hangingChars="100" w:hanging="280"/>
              <w:rPr>
                <w:rFonts w:ascii="標楷體" w:eastAsia="標楷體" w:hAnsi="標楷體"/>
                <w:sz w:val="28"/>
                <w:szCs w:val="28"/>
              </w:rPr>
            </w:pPr>
            <w:r w:rsidRPr="003D5B8A">
              <w:rPr>
                <w:rFonts w:ascii="標楷體" w:eastAsia="標楷體" w:hAnsi="標楷體"/>
                <w:sz w:val="28"/>
                <w:szCs w:val="28"/>
              </w:rPr>
              <w:t>收到卡片後，請您務</w:t>
            </w:r>
            <w:r w:rsidRPr="00CD4AD8">
              <w:rPr>
                <w:rFonts w:ascii="標楷體" w:eastAsia="標楷體" w:hAnsi="標楷體"/>
                <w:sz w:val="28"/>
                <w:szCs w:val="28"/>
              </w:rPr>
              <w:t>必前往自動櫃員機更換密碼，卡片的初始密碼爲您身分證後六碼。</w:t>
            </w:r>
          </w:p>
        </w:tc>
      </w:tr>
      <w:tr w:rsidR="003D5B8A" w:rsidRPr="00CD4AD8" w:rsidTr="003D5B8A">
        <w:tblPrEx>
          <w:tblCellMar>
            <w:top w:w="20" w:type="dxa"/>
            <w:left w:w="0" w:type="dxa"/>
            <w:right w:w="14" w:type="dxa"/>
          </w:tblCellMar>
        </w:tblPrEx>
        <w:trPr>
          <w:trHeight w:val="871"/>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spacing w:line="400" w:lineRule="exact"/>
              <w:ind w:left="67"/>
              <w:rPr>
                <w:rFonts w:ascii="標楷體" w:eastAsia="標楷體" w:hAnsi="標楷體"/>
                <w:sz w:val="28"/>
                <w:szCs w:val="28"/>
              </w:rPr>
            </w:pPr>
            <w:r w:rsidRPr="00CD4AD8">
              <w:rPr>
                <w:rFonts w:ascii="標楷體" w:eastAsia="標楷體" w:hAnsi="標楷體"/>
                <w:sz w:val="28"/>
                <w:szCs w:val="28"/>
              </w:rPr>
              <w:t>語音密碼</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widowControl/>
              <w:numPr>
                <w:ilvl w:val="0"/>
                <w:numId w:val="7"/>
              </w:numPr>
              <w:spacing w:line="400" w:lineRule="exact"/>
              <w:ind w:leftChars="25" w:left="370" w:rightChars="58" w:right="209" w:hangingChars="100" w:hanging="280"/>
              <w:rPr>
                <w:rFonts w:ascii="標楷體" w:eastAsia="標楷體" w:hAnsi="標楷體"/>
                <w:sz w:val="28"/>
                <w:szCs w:val="28"/>
              </w:rPr>
            </w:pPr>
            <w:r w:rsidRPr="00CD4AD8">
              <w:rPr>
                <w:rFonts w:ascii="標楷體" w:eastAsia="標楷體" w:hAnsi="標楷體"/>
                <w:sz w:val="28"/>
                <w:szCs w:val="28"/>
              </w:rPr>
              <w:t>請您本人攜帶身分證及原留印鑑至櫃檯申請重新設定。</w:t>
            </w:r>
          </w:p>
          <w:p w:rsidR="003D5B8A" w:rsidRPr="00CD4AD8" w:rsidRDefault="003D5B8A" w:rsidP="003D5B8A">
            <w:pPr>
              <w:widowControl/>
              <w:numPr>
                <w:ilvl w:val="0"/>
                <w:numId w:val="7"/>
              </w:numPr>
              <w:spacing w:line="400" w:lineRule="exact"/>
              <w:ind w:leftChars="25" w:left="370" w:rightChars="58" w:right="209" w:hangingChars="100" w:hanging="280"/>
              <w:rPr>
                <w:rFonts w:ascii="標楷體" w:eastAsia="標楷體" w:hAnsi="標楷體"/>
                <w:sz w:val="28"/>
                <w:szCs w:val="28"/>
              </w:rPr>
            </w:pPr>
            <w:r w:rsidRPr="00CD4AD8">
              <w:rPr>
                <w:rFonts w:ascii="標楷體" w:eastAsia="標楷體" w:hAnsi="標楷體"/>
                <w:sz w:val="28"/>
                <w:szCs w:val="28"/>
              </w:rPr>
              <w:t>確認您身分正確無誤後，櫃員會執行交易請您輸入4位密碼，並重覆確認。</w:t>
            </w:r>
          </w:p>
          <w:p w:rsidR="003D5B8A" w:rsidRPr="00CD4AD8" w:rsidRDefault="003D5B8A" w:rsidP="003D5B8A">
            <w:pPr>
              <w:widowControl/>
              <w:numPr>
                <w:ilvl w:val="0"/>
                <w:numId w:val="7"/>
              </w:numPr>
              <w:spacing w:line="400" w:lineRule="exact"/>
              <w:ind w:leftChars="25" w:left="370" w:rightChars="58" w:right="209" w:hangingChars="100" w:hanging="280"/>
              <w:rPr>
                <w:rFonts w:ascii="標楷體" w:eastAsia="標楷體" w:hAnsi="標楷體"/>
                <w:sz w:val="28"/>
                <w:szCs w:val="28"/>
              </w:rPr>
            </w:pPr>
            <w:r w:rsidRPr="00CD4AD8">
              <w:rPr>
                <w:rFonts w:ascii="標楷體" w:eastAsia="標楷體" w:hAnsi="標楷體"/>
                <w:sz w:val="28"/>
                <w:szCs w:val="28"/>
              </w:rPr>
              <w:t>交易完成後，您即可使用語音功能。</w:t>
            </w:r>
          </w:p>
          <w:p w:rsidR="003D5B8A" w:rsidRPr="00CD4AD8" w:rsidRDefault="003D5B8A" w:rsidP="003D5B8A">
            <w:pPr>
              <w:widowControl/>
              <w:numPr>
                <w:ilvl w:val="0"/>
                <w:numId w:val="7"/>
              </w:numPr>
              <w:spacing w:line="400" w:lineRule="exact"/>
              <w:ind w:leftChars="25" w:left="370" w:rightChars="58" w:right="209" w:hangingChars="100" w:hanging="280"/>
              <w:rPr>
                <w:rFonts w:ascii="標楷體" w:eastAsia="標楷體" w:hAnsi="標楷體"/>
                <w:sz w:val="28"/>
                <w:szCs w:val="28"/>
              </w:rPr>
            </w:pPr>
            <w:r w:rsidRPr="00CD4AD8">
              <w:rPr>
                <w:rFonts w:ascii="標楷體" w:eastAsia="標楷體" w:hAnsi="標楷體"/>
                <w:sz w:val="28"/>
                <w:szCs w:val="28"/>
              </w:rPr>
              <w:t>亦可直接使用金融卡及讀卡機在「網路線上櫃台https：//ebank.naffic.org.tw/」重新設定密碼，以節省您寶貴的時間。</w:t>
            </w:r>
          </w:p>
        </w:tc>
      </w:tr>
      <w:tr w:rsidR="003D5B8A" w:rsidRPr="00CD4AD8" w:rsidTr="003D5B8A">
        <w:tblPrEx>
          <w:tblCellMar>
            <w:top w:w="20" w:type="dxa"/>
            <w:left w:w="0" w:type="dxa"/>
            <w:right w:w="14" w:type="dxa"/>
          </w:tblCellMar>
        </w:tblPrEx>
        <w:trPr>
          <w:trHeight w:val="1120"/>
        </w:trPr>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spacing w:line="400" w:lineRule="exact"/>
              <w:ind w:left="81"/>
              <w:rPr>
                <w:rFonts w:ascii="標楷體" w:eastAsia="標楷體" w:hAnsi="標楷體"/>
                <w:spacing w:val="-20"/>
                <w:sz w:val="28"/>
                <w:szCs w:val="28"/>
              </w:rPr>
            </w:pPr>
            <w:r w:rsidRPr="00CD4AD8">
              <w:rPr>
                <w:rFonts w:ascii="標楷體" w:eastAsia="標楷體" w:hAnsi="標楷體"/>
                <w:spacing w:val="-20"/>
                <w:sz w:val="28"/>
                <w:szCs w:val="28"/>
              </w:rPr>
              <w:t>網路銀行密碼</w:t>
            </w:r>
          </w:p>
        </w:tc>
        <w:tc>
          <w:tcPr>
            <w:tcW w:w="7654" w:type="dxa"/>
            <w:tcBorders>
              <w:top w:val="single" w:sz="2" w:space="0" w:color="000000"/>
              <w:left w:val="single" w:sz="2" w:space="0" w:color="000000"/>
              <w:bottom w:val="single" w:sz="2" w:space="0" w:color="000000"/>
              <w:right w:val="single" w:sz="2" w:space="0" w:color="000000"/>
            </w:tcBorders>
            <w:shd w:val="clear" w:color="auto" w:fill="auto"/>
          </w:tcPr>
          <w:p w:rsidR="003D5B8A" w:rsidRPr="00CD4AD8" w:rsidRDefault="003D5B8A" w:rsidP="003D5B8A">
            <w:pPr>
              <w:widowControl/>
              <w:numPr>
                <w:ilvl w:val="0"/>
                <w:numId w:val="10"/>
              </w:numPr>
              <w:spacing w:line="400" w:lineRule="exact"/>
              <w:ind w:leftChars="25" w:left="370" w:hangingChars="100" w:hanging="280"/>
              <w:rPr>
                <w:rFonts w:ascii="標楷體" w:eastAsia="標楷體" w:hAnsi="標楷體"/>
                <w:sz w:val="28"/>
                <w:szCs w:val="28"/>
              </w:rPr>
            </w:pPr>
            <w:r w:rsidRPr="00CD4AD8">
              <w:rPr>
                <w:rFonts w:ascii="標楷體" w:eastAsia="標楷體" w:hAnsi="標楷體"/>
                <w:sz w:val="28"/>
                <w:szCs w:val="28"/>
              </w:rPr>
              <w:t>請您本人攜帶身分證及原留印鑑至櫃檯申請重新設定。</w:t>
            </w:r>
          </w:p>
          <w:p w:rsidR="003D5B8A" w:rsidRPr="00CD4AD8" w:rsidRDefault="003D5B8A" w:rsidP="003D5B8A">
            <w:pPr>
              <w:widowControl/>
              <w:numPr>
                <w:ilvl w:val="0"/>
                <w:numId w:val="10"/>
              </w:numPr>
              <w:spacing w:line="400" w:lineRule="exact"/>
              <w:ind w:leftChars="25" w:left="370" w:hangingChars="100" w:hanging="280"/>
              <w:rPr>
                <w:rFonts w:ascii="標楷體" w:eastAsia="標楷體" w:hAnsi="標楷體"/>
                <w:sz w:val="28"/>
                <w:szCs w:val="28"/>
              </w:rPr>
            </w:pPr>
            <w:r w:rsidRPr="00CD4AD8">
              <w:rPr>
                <w:rFonts w:ascii="標楷體" w:eastAsia="標楷體" w:hAnsi="標楷體"/>
                <w:sz w:val="28"/>
                <w:szCs w:val="28"/>
              </w:rPr>
              <w:t>確認您身分正確無誤後，櫃員會執行交易，重置網路銀行使用者帳號及密碼。</w:t>
            </w:r>
          </w:p>
          <w:p w:rsidR="003D5B8A" w:rsidRPr="00CD4AD8" w:rsidRDefault="003D5B8A" w:rsidP="003D5B8A">
            <w:pPr>
              <w:widowControl/>
              <w:numPr>
                <w:ilvl w:val="0"/>
                <w:numId w:val="10"/>
              </w:numPr>
              <w:spacing w:line="400" w:lineRule="exact"/>
              <w:ind w:leftChars="25" w:left="370" w:hangingChars="100" w:hanging="280"/>
              <w:rPr>
                <w:rFonts w:ascii="標楷體" w:eastAsia="標楷體" w:hAnsi="標楷體"/>
                <w:sz w:val="28"/>
                <w:szCs w:val="28"/>
              </w:rPr>
            </w:pPr>
            <w:r w:rsidRPr="00CD4AD8">
              <w:rPr>
                <w:rFonts w:ascii="標楷體" w:eastAsia="標楷體" w:hAnsi="標楷體"/>
                <w:sz w:val="28"/>
                <w:szCs w:val="28"/>
              </w:rPr>
              <w:t>收到網銀密碼後，請您登入本農會網路銀行進行使用者帳號及密碼變更。</w:t>
            </w:r>
          </w:p>
          <w:p w:rsidR="003D5B8A" w:rsidRPr="00CD4AD8" w:rsidRDefault="003D5B8A" w:rsidP="003D5B8A">
            <w:pPr>
              <w:widowControl/>
              <w:numPr>
                <w:ilvl w:val="0"/>
                <w:numId w:val="10"/>
              </w:numPr>
              <w:spacing w:line="400" w:lineRule="exact"/>
              <w:ind w:leftChars="25" w:left="370" w:hangingChars="100" w:hanging="280"/>
              <w:rPr>
                <w:rFonts w:ascii="標楷體" w:eastAsia="標楷體" w:hAnsi="標楷體"/>
                <w:sz w:val="28"/>
                <w:szCs w:val="28"/>
              </w:rPr>
            </w:pPr>
            <w:r w:rsidRPr="00CD4AD8">
              <w:rPr>
                <w:rFonts w:ascii="標楷體" w:eastAsia="標楷體" w:hAnsi="標楷體"/>
                <w:sz w:val="28"/>
                <w:szCs w:val="28"/>
              </w:rPr>
              <w:t>變更完成後，您即可使用網銀功能。</w:t>
            </w:r>
          </w:p>
          <w:p w:rsidR="003D5B8A" w:rsidRPr="00CD4AD8" w:rsidRDefault="003D5B8A" w:rsidP="003D5B8A">
            <w:pPr>
              <w:widowControl/>
              <w:numPr>
                <w:ilvl w:val="0"/>
                <w:numId w:val="10"/>
              </w:numPr>
              <w:spacing w:line="400" w:lineRule="exact"/>
              <w:ind w:leftChars="25" w:left="370" w:hangingChars="100" w:hanging="280"/>
              <w:rPr>
                <w:rFonts w:ascii="標楷體" w:eastAsia="標楷體" w:hAnsi="標楷體"/>
                <w:sz w:val="28"/>
                <w:szCs w:val="28"/>
              </w:rPr>
            </w:pPr>
            <w:r w:rsidRPr="00CD4AD8">
              <w:rPr>
                <w:rFonts w:ascii="標楷體" w:eastAsia="標楷體" w:hAnsi="標楷體"/>
                <w:sz w:val="28"/>
                <w:szCs w:val="28"/>
              </w:rPr>
              <w:t>亦可直接使用金融卡及讀卡機在「網路線上櫃台https：//ebank.naffic.org.tw/」重新設定密碼，以節省您寶貴的時間。</w:t>
            </w:r>
          </w:p>
        </w:tc>
      </w:tr>
    </w:tbl>
    <w:p w:rsidR="003D5B8A" w:rsidRPr="00CD4AD8" w:rsidRDefault="003D5B8A" w:rsidP="005B65D1">
      <w:pPr>
        <w:widowControl/>
        <w:numPr>
          <w:ilvl w:val="0"/>
          <w:numId w:val="2"/>
        </w:numPr>
        <w:spacing w:beforeLines="50" w:line="400" w:lineRule="exact"/>
        <w:ind w:left="596" w:right="4871" w:hangingChars="213" w:hanging="596"/>
        <w:jc w:val="both"/>
        <w:rPr>
          <w:rFonts w:ascii="標楷體" w:eastAsia="標楷體" w:hAnsi="標楷體"/>
          <w:sz w:val="28"/>
          <w:szCs w:val="28"/>
        </w:rPr>
      </w:pPr>
      <w:r w:rsidRPr="00CD4AD8">
        <w:rPr>
          <w:rFonts w:ascii="標楷體" w:eastAsia="標楷體" w:hAnsi="標楷體"/>
          <w:sz w:val="28"/>
          <w:szCs w:val="28"/>
        </w:rPr>
        <w:t>其他事項説明</w:t>
      </w:r>
    </w:p>
    <w:p w:rsidR="003D5B8A" w:rsidRPr="00CD4AD8" w:rsidRDefault="003D5B8A" w:rsidP="003D5B8A">
      <w:pPr>
        <w:widowControl/>
        <w:numPr>
          <w:ilvl w:val="1"/>
          <w:numId w:val="2"/>
        </w:numPr>
        <w:spacing w:line="480" w:lineRule="exact"/>
        <w:ind w:leftChars="100" w:left="1200" w:hangingChars="300" w:hanging="840"/>
        <w:jc w:val="both"/>
        <w:rPr>
          <w:rFonts w:ascii="標楷體" w:eastAsia="標楷體" w:hAnsi="標楷體"/>
          <w:sz w:val="28"/>
          <w:szCs w:val="28"/>
        </w:rPr>
      </w:pPr>
      <w:r w:rsidRPr="00CD4AD8">
        <w:rPr>
          <w:rFonts w:ascii="標楷體" w:eastAsia="標楷體" w:hAnsi="標楷體"/>
          <w:sz w:val="28"/>
          <w:szCs w:val="28"/>
        </w:rPr>
        <w:t>有關本次「</w:t>
      </w:r>
      <w:r w:rsidRPr="00CD4AD8">
        <w:rPr>
          <w:rFonts w:ascii="標楷體" w:eastAsia="標楷體" w:hAnsi="標楷體" w:hint="eastAsia"/>
          <w:sz w:val="28"/>
          <w:szCs w:val="28"/>
        </w:rPr>
        <w:t>系統</w:t>
      </w:r>
      <w:r w:rsidRPr="00CD4AD8">
        <w:rPr>
          <w:rFonts w:ascii="標楷體" w:eastAsia="標楷體" w:hAnsi="標楷體"/>
          <w:sz w:val="28"/>
          <w:szCs w:val="28"/>
        </w:rPr>
        <w:t>轉換作業公告」、</w:t>
      </w:r>
      <w:r w:rsidRPr="00CD4AD8">
        <w:rPr>
          <w:rFonts w:ascii="標楷體" w:eastAsia="標楷體" w:hAnsi="標楷體" w:hint="eastAsia"/>
          <w:sz w:val="28"/>
          <w:szCs w:val="28"/>
        </w:rPr>
        <w:t>此</w:t>
      </w:r>
      <w:r w:rsidRPr="00CD4AD8">
        <w:rPr>
          <w:rFonts w:ascii="標楷體" w:eastAsia="標楷體" w:hAnsi="標楷體"/>
          <w:sz w:val="28"/>
          <w:szCs w:val="28"/>
        </w:rPr>
        <w:t>「</w:t>
      </w:r>
      <w:r w:rsidRPr="00CD4AD8">
        <w:rPr>
          <w:rFonts w:ascii="標楷體" w:eastAsia="標楷體" w:hAnsi="標楷體" w:hint="eastAsia"/>
          <w:sz w:val="28"/>
          <w:szCs w:val="28"/>
        </w:rPr>
        <w:t>系統</w:t>
      </w:r>
      <w:r w:rsidRPr="00CD4AD8">
        <w:rPr>
          <w:rFonts w:ascii="標楷體" w:eastAsia="標楷體" w:hAnsi="標楷體"/>
          <w:sz w:val="28"/>
          <w:szCs w:val="28"/>
        </w:rPr>
        <w:t>轉換</w:t>
      </w:r>
      <w:r w:rsidRPr="00CD4AD8">
        <w:rPr>
          <w:rFonts w:ascii="標楷體" w:eastAsia="標楷體" w:hAnsi="標楷體" w:hint="eastAsia"/>
          <w:sz w:val="28"/>
          <w:szCs w:val="28"/>
        </w:rPr>
        <w:t>重要權益手冊</w:t>
      </w:r>
      <w:r w:rsidRPr="00CD4AD8">
        <w:rPr>
          <w:rFonts w:ascii="標楷體" w:eastAsia="標楷體" w:hAnsi="標楷體"/>
          <w:sz w:val="28"/>
          <w:szCs w:val="28"/>
        </w:rPr>
        <w:t>」已張貼於本農會網站</w:t>
      </w:r>
      <w:r w:rsidRPr="00CD4AD8">
        <w:rPr>
          <w:rFonts w:ascii="標楷體" w:eastAsia="標楷體" w:hAnsi="標楷體" w:hint="eastAsia"/>
          <w:sz w:val="28"/>
          <w:szCs w:val="28"/>
        </w:rPr>
        <w:t>（</w:t>
      </w:r>
      <w:r w:rsidRPr="00CD4AD8">
        <w:rPr>
          <w:rFonts w:ascii="標楷體" w:eastAsia="標楷體" w:hAnsi="標楷體"/>
          <w:sz w:val="28"/>
          <w:szCs w:val="28"/>
        </w:rPr>
        <w:t>網址為</w:t>
      </w:r>
      <w:r>
        <w:rPr>
          <w:rFonts w:hint="eastAsia"/>
        </w:rPr>
        <w:t>http</w:t>
      </w:r>
      <w:r>
        <w:rPr>
          <w:rFonts w:ascii="標楷體" w:eastAsia="標楷體" w:hAnsi="標楷體" w:hint="eastAsia"/>
          <w:sz w:val="28"/>
          <w:szCs w:val="28"/>
        </w:rPr>
        <w:t>：</w:t>
      </w:r>
      <w:r>
        <w:rPr>
          <w:rFonts w:hint="eastAsia"/>
        </w:rPr>
        <w:t>//www.ysfa.org.tw</w:t>
      </w:r>
      <w:r w:rsidRPr="00CD4AD8">
        <w:rPr>
          <w:rFonts w:ascii="標楷體" w:eastAsia="標楷體" w:hAnsi="標楷體" w:hint="eastAsia"/>
          <w:sz w:val="28"/>
          <w:szCs w:val="28"/>
        </w:rPr>
        <w:t>）</w:t>
      </w:r>
      <w:r w:rsidRPr="00CD4AD8">
        <w:rPr>
          <w:rFonts w:ascii="標楷體" w:eastAsia="標楷體" w:hAnsi="標楷體"/>
          <w:sz w:val="28"/>
          <w:szCs w:val="28"/>
        </w:rPr>
        <w:t>首頁之『</w:t>
      </w:r>
      <w:r w:rsidRPr="00CD4AD8">
        <w:rPr>
          <w:rFonts w:ascii="標楷體" w:eastAsia="標楷體" w:hAnsi="標楷體" w:hint="eastAsia"/>
          <w:sz w:val="28"/>
          <w:szCs w:val="28"/>
        </w:rPr>
        <w:t>最新消息</w:t>
      </w:r>
      <w:r w:rsidRPr="00CD4AD8">
        <w:rPr>
          <w:rFonts w:ascii="標楷體" w:eastAsia="標楷體" w:hAnsi="標楷體"/>
          <w:sz w:val="28"/>
          <w:szCs w:val="28"/>
        </w:rPr>
        <w:t>』，煩請務必抽空上網詳細參閱。</w:t>
      </w:r>
    </w:p>
    <w:p w:rsidR="003D5B8A" w:rsidRPr="00CD4AD8" w:rsidRDefault="003D5B8A" w:rsidP="003D5B8A">
      <w:pPr>
        <w:widowControl/>
        <w:numPr>
          <w:ilvl w:val="1"/>
          <w:numId w:val="2"/>
        </w:numPr>
        <w:spacing w:line="480" w:lineRule="exact"/>
        <w:ind w:leftChars="100" w:left="1200" w:hangingChars="300" w:hanging="840"/>
        <w:jc w:val="both"/>
        <w:rPr>
          <w:rFonts w:ascii="標楷體" w:eastAsia="標楷體" w:hAnsi="標楷體"/>
          <w:sz w:val="28"/>
          <w:szCs w:val="28"/>
        </w:rPr>
      </w:pPr>
      <w:r w:rsidRPr="00CD4AD8">
        <w:rPr>
          <w:rFonts w:ascii="標楷體" w:eastAsia="標楷體" w:hAnsi="標楷體"/>
          <w:sz w:val="28"/>
          <w:szCs w:val="28"/>
        </w:rPr>
        <w:t>系統轉換後，您的帳號將有所更改，提醒您，請您儘速來電查詢新的帳號或來本農會更換您的存摺、金融卡，以利後續您前往自動櫃員機提款或匯款等作業，造成您的不便，尚請見諒。</w:t>
      </w:r>
    </w:p>
    <w:p w:rsidR="003D5B8A" w:rsidRDefault="003D5B8A" w:rsidP="003D5B8A">
      <w:pPr>
        <w:widowControl/>
        <w:numPr>
          <w:ilvl w:val="1"/>
          <w:numId w:val="2"/>
        </w:numPr>
        <w:spacing w:line="480" w:lineRule="exact"/>
        <w:ind w:leftChars="100" w:left="1200" w:hangingChars="300" w:hanging="840"/>
        <w:jc w:val="both"/>
        <w:rPr>
          <w:rFonts w:ascii="標楷體" w:eastAsia="標楷體" w:hAnsi="標楷體" w:hint="eastAsia"/>
          <w:sz w:val="28"/>
          <w:szCs w:val="28"/>
        </w:rPr>
      </w:pPr>
      <w:r w:rsidRPr="00CD4AD8">
        <w:rPr>
          <w:rFonts w:ascii="標楷體" w:eastAsia="標楷體" w:hAnsi="標楷體"/>
          <w:sz w:val="28"/>
          <w:szCs w:val="28"/>
        </w:rPr>
        <w:t>如您有固定匯入款時，請您知悉新帳號後，務必通知匯款人前往轉出行更改帳號，以避免日後造成匯款不成功。</w:t>
      </w:r>
    </w:p>
    <w:p w:rsidR="005B65D1" w:rsidRDefault="005B65D1" w:rsidP="005B65D1">
      <w:pPr>
        <w:widowControl/>
        <w:spacing w:line="480" w:lineRule="exact"/>
        <w:jc w:val="both"/>
        <w:rPr>
          <w:rFonts w:ascii="標楷體" w:eastAsia="標楷體" w:hAnsi="標楷體" w:hint="eastAsia"/>
          <w:sz w:val="28"/>
          <w:szCs w:val="28"/>
        </w:rPr>
      </w:pPr>
    </w:p>
    <w:p w:rsidR="005B65D1" w:rsidRPr="00CD4AD8" w:rsidRDefault="005B65D1" w:rsidP="005B65D1">
      <w:pPr>
        <w:widowControl/>
        <w:spacing w:line="480" w:lineRule="exact"/>
        <w:jc w:val="both"/>
        <w:rPr>
          <w:rFonts w:ascii="標楷體" w:eastAsia="標楷體" w:hAnsi="標楷體"/>
          <w:sz w:val="28"/>
          <w:szCs w:val="28"/>
        </w:rPr>
      </w:pPr>
    </w:p>
    <w:p w:rsidR="003D5B8A" w:rsidRPr="00CD4AD8" w:rsidRDefault="003D5B8A" w:rsidP="005B65D1">
      <w:pPr>
        <w:spacing w:beforeLines="100" w:line="480" w:lineRule="exact"/>
        <w:ind w:left="17" w:hanging="11"/>
        <w:rPr>
          <w:rFonts w:ascii="標楷體" w:eastAsia="標楷體" w:hAnsi="標楷體"/>
          <w:sz w:val="28"/>
          <w:szCs w:val="28"/>
        </w:rPr>
      </w:pPr>
      <w:r w:rsidRPr="00CD4AD8">
        <w:rPr>
          <w:rFonts w:ascii="標楷體" w:eastAsia="標楷體" w:hAnsi="標楷體"/>
          <w:sz w:val="28"/>
          <w:szCs w:val="28"/>
        </w:rPr>
        <w:t>參、問題集</w:t>
      </w:r>
      <w:r w:rsidRPr="00CD4AD8">
        <w:rPr>
          <w:rFonts w:ascii="標楷體" w:eastAsia="標楷體" w:hAnsi="標楷體" w:hint="eastAsia"/>
          <w:sz w:val="28"/>
          <w:szCs w:val="28"/>
        </w:rPr>
        <w:t>（</w:t>
      </w:r>
      <w:r w:rsidRPr="00CD4AD8">
        <w:rPr>
          <w:rFonts w:ascii="標楷體" w:eastAsia="標楷體" w:hAnsi="標楷體"/>
          <w:sz w:val="28"/>
          <w:szCs w:val="28"/>
        </w:rPr>
        <w:t>Q&amp;A</w:t>
      </w:r>
      <w:r w:rsidRPr="00CD4AD8">
        <w:rPr>
          <w:rFonts w:ascii="標楷體" w:eastAsia="標楷體" w:hAnsi="標楷體" w:hint="eastAsia"/>
          <w:sz w:val="28"/>
          <w:szCs w:val="28"/>
        </w:rPr>
        <w:t>）</w:t>
      </w:r>
    </w:p>
    <w:p w:rsidR="003D5B8A" w:rsidRPr="00CD4AD8" w:rsidRDefault="003D5B8A" w:rsidP="003D5B8A">
      <w:pPr>
        <w:spacing w:line="500" w:lineRule="exact"/>
        <w:ind w:left="17" w:hanging="11"/>
        <w:rPr>
          <w:rFonts w:ascii="標楷體" w:eastAsia="標楷體" w:hAnsi="標楷體"/>
          <w:sz w:val="28"/>
          <w:szCs w:val="28"/>
        </w:rPr>
      </w:pPr>
      <w:r w:rsidRPr="00CD4AD8">
        <w:rPr>
          <w:rFonts w:ascii="標楷體" w:eastAsia="標楷體" w:hAnsi="標楷體"/>
          <w:sz w:val="28"/>
          <w:szCs w:val="28"/>
        </w:rPr>
        <w:t>【存摺存款】</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Q1、加入共用帳務系統後，原農會分會名稱會變嗎？</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Al：不會更名。本會金融機構代號、通匯代號均會列印在存摺。</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Q2、加入共用帳務系統後，原存摺還可以使用嗎？</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A2：不可以。因合併採行共用中心主機系統，請於107年11月9日前儘速至本會或各分會補登未登摺之資料。</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Q3、加入共用帳務系統後，原存款帳號有改變嗎？</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A3：有變更。共用帳務系統之存款帳號統一爲14位，均會列印在存摺。請向原開户單位更換存摺，或電話詢問。本會所屬各單位電話附於本</w:t>
      </w:r>
      <w:r w:rsidRPr="00CD4AD8">
        <w:rPr>
          <w:rFonts w:ascii="標楷體" w:eastAsia="標楷體" w:hAnsi="標楷體" w:hint="eastAsia"/>
          <w:sz w:val="28"/>
          <w:szCs w:val="28"/>
        </w:rPr>
        <w:t>手冊</w:t>
      </w:r>
      <w:r w:rsidRPr="00CD4AD8">
        <w:rPr>
          <w:rFonts w:ascii="標楷體" w:eastAsia="標楷體" w:hAnsi="標楷體"/>
          <w:sz w:val="28"/>
          <w:szCs w:val="28"/>
        </w:rPr>
        <w:t>最後一頁。</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Q4、加入共用帳務系統後，原存摺應如何換發爲共用帳務系統存摺呢？</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A4：存户攜帶原存摺洽本會或各分會換發存摺。</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Q5、存户遺失原存摺時，應如何換發共用帳務系統存摺？</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A5：存户本人</w:t>
      </w:r>
      <w:r w:rsidRPr="00CD4AD8">
        <w:rPr>
          <w:rFonts w:ascii="標楷體" w:eastAsia="標楷體" w:hAnsi="標楷體" w:hint="eastAsia"/>
          <w:sz w:val="28"/>
          <w:szCs w:val="28"/>
        </w:rPr>
        <w:t>（</w:t>
      </w:r>
      <w:r w:rsidRPr="00CD4AD8">
        <w:rPr>
          <w:rFonts w:ascii="標楷體" w:eastAsia="標楷體" w:hAnsi="標楷體"/>
          <w:sz w:val="28"/>
          <w:szCs w:val="28"/>
        </w:rPr>
        <w:t>或負責人</w:t>
      </w:r>
      <w:r w:rsidRPr="00CD4AD8">
        <w:rPr>
          <w:rFonts w:ascii="標楷體" w:eastAsia="標楷體" w:hAnsi="標楷體" w:hint="eastAsia"/>
          <w:sz w:val="28"/>
          <w:szCs w:val="28"/>
        </w:rPr>
        <w:t>）</w:t>
      </w:r>
      <w:r w:rsidRPr="00CD4AD8">
        <w:rPr>
          <w:rFonts w:ascii="標楷體" w:eastAsia="標楷體" w:hAnsi="標楷體"/>
          <w:sz w:val="28"/>
          <w:szCs w:val="28"/>
        </w:rPr>
        <w:t>親自洽原開户單位辦理，個人户須攜帶身分證正本及</w:t>
      </w:r>
      <w:r w:rsidRPr="00CD4AD8">
        <w:rPr>
          <w:rFonts w:ascii="標楷體" w:eastAsia="標楷體" w:hAnsi="標楷體" w:hint="eastAsia"/>
          <w:sz w:val="28"/>
          <w:szCs w:val="28"/>
        </w:rPr>
        <w:t>原留</w:t>
      </w:r>
      <w:r w:rsidRPr="00CD4AD8">
        <w:rPr>
          <w:rFonts w:ascii="標楷體" w:eastAsia="標楷體" w:hAnsi="標楷體"/>
          <w:sz w:val="28"/>
          <w:szCs w:val="28"/>
        </w:rPr>
        <w:t>印鑑，負責人須攜帶公司證明文件及負責人個人身分證及</w:t>
      </w:r>
      <w:r w:rsidRPr="00CD4AD8">
        <w:rPr>
          <w:rFonts w:ascii="標楷體" w:eastAsia="標楷體" w:hAnsi="標楷體" w:hint="eastAsia"/>
          <w:sz w:val="28"/>
          <w:szCs w:val="28"/>
        </w:rPr>
        <w:t>原留</w:t>
      </w:r>
      <w:r w:rsidRPr="00CD4AD8">
        <w:rPr>
          <w:rFonts w:ascii="標楷體" w:eastAsia="標楷體" w:hAnsi="標楷體"/>
          <w:sz w:val="28"/>
          <w:szCs w:val="28"/>
        </w:rPr>
        <w:t>印鑑。</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Q6、加入共用帳務系統後，原存摺換發爲共用帳務系統存摺可以通訊辦理嗎？有換發期限嗎？</w:t>
      </w:r>
    </w:p>
    <w:p w:rsidR="003D5B8A" w:rsidRPr="00CD4AD8" w:rsidRDefault="003D5B8A" w:rsidP="005B65D1">
      <w:pPr>
        <w:spacing w:line="480" w:lineRule="exact"/>
        <w:ind w:left="560" w:hangingChars="200" w:hanging="560"/>
        <w:rPr>
          <w:rFonts w:ascii="標楷體" w:eastAsia="標楷體" w:hAnsi="標楷體"/>
          <w:sz w:val="28"/>
          <w:szCs w:val="28"/>
        </w:rPr>
      </w:pPr>
      <w:r w:rsidRPr="00CD4AD8">
        <w:rPr>
          <w:rFonts w:ascii="標楷體" w:eastAsia="標楷體" w:hAnsi="標楷體"/>
          <w:sz w:val="28"/>
          <w:szCs w:val="28"/>
        </w:rPr>
        <w:t>A6：（1）仍需回本會辦理。（2）加入共用帳務系統後，隨時都可以至本會換發，沒有期限。</w:t>
      </w:r>
    </w:p>
    <w:p w:rsidR="003D5B8A" w:rsidRPr="00CD4AD8" w:rsidRDefault="003D5B8A" w:rsidP="005B65D1">
      <w:pPr>
        <w:spacing w:line="480" w:lineRule="exact"/>
        <w:ind w:left="560" w:hangingChars="200" w:hanging="560"/>
        <w:rPr>
          <w:rFonts w:ascii="標楷體" w:eastAsia="標楷體" w:hAnsi="標楷體"/>
          <w:sz w:val="28"/>
          <w:szCs w:val="28"/>
        </w:rPr>
      </w:pPr>
      <w:r w:rsidRPr="00CD4AD8">
        <w:rPr>
          <w:rFonts w:ascii="標楷體" w:eastAsia="標楷體" w:hAnsi="標楷體"/>
          <w:sz w:val="28"/>
          <w:szCs w:val="28"/>
        </w:rPr>
        <w:t>Q7、存户於本會有二個以上的帳號，加入共用帳務系統後如何處理？需要取消其中之一帳號嗎？</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A7：本會原帳號將轉換爲共用帳務系統新編帳號，各帳號可同時並存。</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Q8、加入共用帳務系統後，因帳號不同，若其他人匯款至本會原帳號，會如何？</w:t>
      </w:r>
    </w:p>
    <w:p w:rsidR="003D5B8A" w:rsidRPr="00CD4AD8" w:rsidRDefault="003D5B8A" w:rsidP="003D5B8A">
      <w:pPr>
        <w:spacing w:line="500" w:lineRule="exact"/>
        <w:ind w:left="1120" w:hangingChars="400" w:hanging="1120"/>
        <w:rPr>
          <w:rFonts w:ascii="標楷體" w:eastAsia="標楷體" w:hAnsi="標楷體"/>
          <w:sz w:val="28"/>
          <w:szCs w:val="28"/>
        </w:rPr>
      </w:pPr>
      <w:r w:rsidRPr="00CD4AD8">
        <w:rPr>
          <w:rFonts w:ascii="標楷體" w:eastAsia="標楷體" w:hAnsi="標楷體"/>
          <w:sz w:val="28"/>
          <w:szCs w:val="28"/>
        </w:rPr>
        <w:t>A8：（1）匯款人如以自動化設備</w:t>
      </w:r>
      <w:r w:rsidRPr="00CD4AD8">
        <w:rPr>
          <w:rFonts w:ascii="標楷體" w:eastAsia="標楷體" w:hAnsi="標楷體" w:hint="eastAsia"/>
          <w:sz w:val="28"/>
          <w:szCs w:val="28"/>
        </w:rPr>
        <w:t>（例</w:t>
      </w:r>
      <w:r w:rsidRPr="00CD4AD8">
        <w:rPr>
          <w:rFonts w:ascii="標楷體" w:eastAsia="標楷體" w:hAnsi="標楷體"/>
          <w:sz w:val="28"/>
          <w:szCs w:val="28"/>
        </w:rPr>
        <w:t>如：e-ATM、金融卡轉帳、FEDI、電話語音、網路銀行</w:t>
      </w:r>
      <w:r w:rsidRPr="00CD4AD8">
        <w:rPr>
          <w:rFonts w:ascii="標楷體" w:eastAsia="標楷體" w:hAnsi="標楷體" w:hint="eastAsia"/>
          <w:sz w:val="28"/>
          <w:szCs w:val="28"/>
        </w:rPr>
        <w:t>）</w:t>
      </w:r>
      <w:r w:rsidRPr="00CD4AD8">
        <w:rPr>
          <w:rFonts w:ascii="標楷體" w:eastAsia="標楷體" w:hAnsi="標楷體"/>
          <w:sz w:val="28"/>
          <w:szCs w:val="28"/>
        </w:rPr>
        <w:t>匯款至本會原帳號，其輸入原通匯代號951十原帳號，初期系統會進行比對後轉入，一年後則會直接拒絕，故仍請客户儘量使用新通匯代號</w:t>
      </w:r>
      <w:r>
        <w:rPr>
          <w:rFonts w:hint="eastAsia"/>
        </w:rPr>
        <w:t>589</w:t>
      </w:r>
      <w:r w:rsidRPr="00CD4AD8">
        <w:rPr>
          <w:rFonts w:ascii="標楷體" w:eastAsia="標楷體" w:hAnsi="標楷體"/>
          <w:sz w:val="28"/>
          <w:szCs w:val="28"/>
          <w:u w:val="single"/>
        </w:rPr>
        <w:t>（或</w:t>
      </w:r>
      <w:r w:rsidRPr="003B19BC">
        <w:rPr>
          <w:rFonts w:ascii="標楷體" w:eastAsia="標楷體" w:hAnsi="標楷體"/>
          <w:szCs w:val="36"/>
          <w:u w:val="single"/>
        </w:rPr>
        <w:t>600</w:t>
      </w:r>
      <w:r w:rsidRPr="00CD4AD8">
        <w:rPr>
          <w:rFonts w:ascii="標楷體" w:eastAsia="標楷體" w:hAnsi="標楷體"/>
          <w:sz w:val="28"/>
          <w:szCs w:val="28"/>
          <w:u w:val="single"/>
        </w:rPr>
        <w:t>）十新帳號</w:t>
      </w:r>
      <w:r w:rsidRPr="00CD4AD8">
        <w:rPr>
          <w:rFonts w:ascii="標楷體" w:eastAsia="標楷體" w:hAnsi="標楷體"/>
          <w:sz w:val="28"/>
          <w:szCs w:val="28"/>
        </w:rPr>
        <w:t>進行轉帳，以避免匯款無法成功。</w:t>
      </w:r>
    </w:p>
    <w:p w:rsidR="003D5B8A" w:rsidRPr="00CD4AD8" w:rsidRDefault="003D5B8A" w:rsidP="00B320E7">
      <w:pPr>
        <w:tabs>
          <w:tab w:val="left" w:pos="567"/>
          <w:tab w:val="left" w:pos="709"/>
          <w:tab w:val="left" w:pos="1134"/>
        </w:tabs>
        <w:spacing w:line="500" w:lineRule="exact"/>
        <w:ind w:leftChars="30" w:left="1144" w:hangingChars="370" w:hanging="1036"/>
        <w:rPr>
          <w:rFonts w:ascii="標楷體" w:eastAsia="標楷體" w:hAnsi="標楷體"/>
          <w:sz w:val="28"/>
          <w:szCs w:val="28"/>
        </w:rPr>
      </w:pPr>
      <w:r>
        <w:rPr>
          <w:rFonts w:ascii="標楷體" w:eastAsia="標楷體" w:hAnsi="標楷體"/>
          <w:sz w:val="28"/>
          <w:szCs w:val="28"/>
        </w:rPr>
        <w:t xml:space="preserve">　</w:t>
      </w:r>
      <w:r w:rsidRPr="00CD4AD8">
        <w:rPr>
          <w:rFonts w:ascii="標楷體" w:eastAsia="標楷體" w:hAnsi="標楷體"/>
          <w:sz w:val="28"/>
          <w:szCs w:val="28"/>
        </w:rPr>
        <w:t>（2）匯款人如臨櫃辦理跨行匯款，收款行塡寫本</w:t>
      </w:r>
      <w:r w:rsidRPr="00CD4AD8">
        <w:rPr>
          <w:rFonts w:ascii="標楷體" w:eastAsia="標楷體" w:hAnsi="標楷體" w:hint="eastAsia"/>
          <w:sz w:val="28"/>
          <w:szCs w:val="28"/>
        </w:rPr>
        <w:t>會</w:t>
      </w:r>
      <w:r w:rsidRPr="00CD4AD8">
        <w:rPr>
          <w:rFonts w:ascii="標楷體" w:eastAsia="標楷體" w:hAnsi="標楷體"/>
          <w:sz w:val="28"/>
          <w:szCs w:val="28"/>
        </w:rPr>
        <w:t>／分會</w:t>
      </w:r>
      <w:r w:rsidRPr="00CD4AD8">
        <w:rPr>
          <w:rFonts w:ascii="標楷體" w:eastAsia="標楷體" w:hAnsi="標楷體" w:hint="eastAsia"/>
          <w:sz w:val="28"/>
          <w:szCs w:val="28"/>
        </w:rPr>
        <w:t>名稱＋</w:t>
      </w:r>
      <w:r w:rsidRPr="00CD4AD8">
        <w:rPr>
          <w:rFonts w:ascii="標楷體" w:eastAsia="標楷體" w:hAnsi="標楷體"/>
          <w:sz w:val="28"/>
          <w:szCs w:val="28"/>
        </w:rPr>
        <w:t>新金資代</w:t>
      </w:r>
      <w:r>
        <w:rPr>
          <w:rFonts w:ascii="標楷體" w:eastAsia="標楷體" w:hAnsi="標楷體"/>
          <w:sz w:val="28"/>
          <w:szCs w:val="28"/>
        </w:rPr>
        <w:t xml:space="preserve">　　</w:t>
      </w:r>
      <w:r w:rsidRPr="00CD4AD8">
        <w:rPr>
          <w:rFonts w:ascii="標楷體" w:eastAsia="標楷體" w:hAnsi="標楷體"/>
          <w:sz w:val="28"/>
          <w:szCs w:val="28"/>
        </w:rPr>
        <w:t>碼＋本分會之原帳號，則本筆匯款由收款分會於確認户名相符後人工入帳。</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Q9、加入共用帳務系統後，原存摺使用之提款密碼還繼續有效嗎？</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A9：繼續有效，無須重新設定。</w:t>
      </w:r>
    </w:p>
    <w:p w:rsidR="003D5B8A" w:rsidRPr="00CD4AD8" w:rsidRDefault="003D5B8A" w:rsidP="005B65D1">
      <w:pPr>
        <w:spacing w:beforeLines="100" w:line="500" w:lineRule="exact"/>
        <w:rPr>
          <w:rFonts w:ascii="標楷體" w:eastAsia="標楷體" w:hAnsi="標楷體"/>
          <w:sz w:val="28"/>
          <w:szCs w:val="28"/>
        </w:rPr>
      </w:pPr>
      <w:r w:rsidRPr="00CD4AD8">
        <w:rPr>
          <w:rFonts w:ascii="標楷體" w:eastAsia="標楷體" w:hAnsi="標楷體"/>
          <w:sz w:val="28"/>
          <w:szCs w:val="28"/>
        </w:rPr>
        <w:t>【定期存款】</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Q1、原本會存單須轉換？</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w:t>
      </w:r>
      <w:r w:rsidRPr="00CD4AD8">
        <w:rPr>
          <w:rFonts w:ascii="標楷體" w:eastAsia="標楷體" w:hAnsi="標楷體" w:hint="eastAsia"/>
          <w:sz w:val="28"/>
          <w:szCs w:val="28"/>
        </w:rPr>
        <w:t>1</w:t>
      </w:r>
      <w:r w:rsidRPr="00CD4AD8">
        <w:rPr>
          <w:rFonts w:ascii="標楷體" w:eastAsia="標楷體" w:hAnsi="標楷體"/>
          <w:sz w:val="28"/>
          <w:szCs w:val="28"/>
        </w:rPr>
        <w:t>：原存單帳號會變更，但無須來</w:t>
      </w:r>
      <w:r w:rsidRPr="00CD4AD8">
        <w:rPr>
          <w:rFonts w:ascii="標楷體" w:eastAsia="標楷體" w:hAnsi="標楷體" w:hint="eastAsia"/>
          <w:sz w:val="28"/>
          <w:szCs w:val="28"/>
        </w:rPr>
        <w:t>會</w:t>
      </w:r>
      <w:r w:rsidRPr="00CD4AD8">
        <w:rPr>
          <w:rFonts w:ascii="標楷體" w:eastAsia="標楷體" w:hAnsi="標楷體"/>
          <w:sz w:val="28"/>
          <w:szCs w:val="28"/>
        </w:rPr>
        <w:t>更換。</w:t>
      </w:r>
    </w:p>
    <w:p w:rsidR="003D5B8A" w:rsidRPr="00CD4AD8" w:rsidRDefault="003D5B8A" w:rsidP="005B65D1">
      <w:pPr>
        <w:spacing w:beforeLines="100" w:line="500" w:lineRule="exact"/>
        <w:rPr>
          <w:rFonts w:ascii="標楷體" w:eastAsia="標楷體" w:hAnsi="標楷體"/>
          <w:sz w:val="28"/>
          <w:szCs w:val="28"/>
        </w:rPr>
      </w:pPr>
      <w:r w:rsidRPr="00CD4AD8">
        <w:rPr>
          <w:rFonts w:ascii="標楷體" w:eastAsia="標楷體" w:hAnsi="標楷體"/>
          <w:sz w:val="28"/>
          <w:szCs w:val="28"/>
        </w:rPr>
        <w:t>【支票存款】</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Q1、原本會支票問題，如何處理？若可沿用，是否有限制期限？</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A1：共用帳務系統上線後，原本會支票可繼續使用，但為利票據交換作業，仍請客戶繳回</w:t>
      </w:r>
      <w:r w:rsidRPr="00CD4AD8">
        <w:rPr>
          <w:rFonts w:ascii="標楷體" w:eastAsia="標楷體" w:hAnsi="標楷體" w:hint="eastAsia"/>
          <w:sz w:val="28"/>
          <w:szCs w:val="28"/>
        </w:rPr>
        <w:t>空白</w:t>
      </w:r>
      <w:r w:rsidRPr="00CD4AD8">
        <w:rPr>
          <w:rFonts w:ascii="標楷體" w:eastAsia="標楷體" w:hAnsi="標楷體"/>
          <w:sz w:val="28"/>
          <w:szCs w:val="28"/>
        </w:rPr>
        <w:t>支票，本會將製發新支票供您使用。</w:t>
      </w:r>
    </w:p>
    <w:p w:rsidR="003D5B8A" w:rsidRPr="00CD4AD8" w:rsidRDefault="003D5B8A" w:rsidP="005B65D1">
      <w:pPr>
        <w:spacing w:beforeLines="100" w:line="500" w:lineRule="exact"/>
        <w:rPr>
          <w:rFonts w:ascii="標楷體" w:eastAsia="標楷體" w:hAnsi="標楷體"/>
          <w:sz w:val="28"/>
          <w:szCs w:val="28"/>
        </w:rPr>
      </w:pPr>
      <w:r w:rsidRPr="00CD4AD8">
        <w:rPr>
          <w:rFonts w:ascii="標楷體" w:eastAsia="標楷體" w:hAnsi="標楷體"/>
          <w:sz w:val="28"/>
          <w:szCs w:val="28"/>
        </w:rPr>
        <w:t>【放款業務】</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Q1、</w:t>
      </w:r>
      <w:r w:rsidRPr="00CD4AD8">
        <w:rPr>
          <w:rFonts w:ascii="標楷體" w:eastAsia="標楷體" w:hAnsi="標楷體" w:hint="eastAsia"/>
          <w:sz w:val="28"/>
          <w:szCs w:val="28"/>
        </w:rPr>
        <w:t>原本約定</w:t>
      </w:r>
      <w:r w:rsidRPr="00CD4AD8">
        <w:rPr>
          <w:rFonts w:ascii="標楷體" w:eastAsia="標楷體" w:hAnsi="標楷體"/>
          <w:sz w:val="28"/>
          <w:szCs w:val="28"/>
        </w:rPr>
        <w:t>在本會繳交利息及本金之自動扣款帳號是否需重新辦理？</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A1：</w:t>
      </w:r>
      <w:r w:rsidRPr="00CD4AD8">
        <w:rPr>
          <w:rFonts w:ascii="標楷體" w:eastAsia="標楷體" w:hAnsi="標楷體" w:hint="eastAsia"/>
          <w:sz w:val="28"/>
          <w:szCs w:val="28"/>
        </w:rPr>
        <w:t>無</w:t>
      </w:r>
      <w:r w:rsidRPr="00CD4AD8">
        <w:rPr>
          <w:rFonts w:ascii="標楷體" w:eastAsia="標楷體" w:hAnsi="標楷體"/>
          <w:sz w:val="28"/>
          <w:szCs w:val="28"/>
        </w:rPr>
        <w:t>需重新辦理。原自動扣款帳號共用系統會轉換爲新的扣款帳號。</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Q2、本會加入共用帳務系統，原放款客户繳交利息及本金方式是否有所改變？</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A2：原本會放款客户申請自動扣款，會以新帳號自動扣款；</w:t>
      </w:r>
      <w:r w:rsidRPr="00CD4AD8">
        <w:rPr>
          <w:rFonts w:ascii="標楷體" w:eastAsia="標楷體" w:hAnsi="標楷體" w:hint="eastAsia"/>
          <w:sz w:val="28"/>
          <w:szCs w:val="28"/>
        </w:rPr>
        <w:t>没有申請自動扣款客戶請</w:t>
      </w:r>
      <w:r w:rsidRPr="00CD4AD8">
        <w:rPr>
          <w:rFonts w:ascii="標楷體" w:eastAsia="標楷體" w:hAnsi="標楷體"/>
          <w:sz w:val="28"/>
          <w:szCs w:val="28"/>
        </w:rPr>
        <w:t>親至臨櫃繳納。</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Q3、加入共用帳務系統後，原放款客户權利義務是否有所改變？</w:t>
      </w:r>
    </w:p>
    <w:p w:rsidR="003D5B8A" w:rsidRDefault="003D5B8A" w:rsidP="003D5B8A">
      <w:pPr>
        <w:spacing w:line="500" w:lineRule="exact"/>
        <w:rPr>
          <w:rFonts w:ascii="標楷體" w:eastAsia="標楷體" w:hAnsi="標楷體" w:hint="eastAsia"/>
          <w:sz w:val="28"/>
          <w:szCs w:val="28"/>
        </w:rPr>
      </w:pPr>
      <w:r w:rsidRPr="00CD4AD8">
        <w:rPr>
          <w:rFonts w:ascii="標楷體" w:eastAsia="標楷體" w:hAnsi="標楷體"/>
          <w:sz w:val="28"/>
          <w:szCs w:val="28"/>
        </w:rPr>
        <w:t>A3：權利義務</w:t>
      </w:r>
      <w:r w:rsidRPr="00CD4AD8">
        <w:rPr>
          <w:rFonts w:ascii="標楷體" w:eastAsia="標楷體" w:hAnsi="標楷體" w:hint="eastAsia"/>
          <w:sz w:val="28"/>
          <w:szCs w:val="28"/>
        </w:rPr>
        <w:t>無</w:t>
      </w:r>
      <w:r w:rsidRPr="00CD4AD8">
        <w:rPr>
          <w:rFonts w:ascii="標楷體" w:eastAsia="標楷體" w:hAnsi="標楷體"/>
          <w:sz w:val="28"/>
          <w:szCs w:val="28"/>
        </w:rPr>
        <w:t>任何改變，</w:t>
      </w:r>
      <w:r w:rsidRPr="00CD4AD8">
        <w:rPr>
          <w:rFonts w:ascii="標楷體" w:eastAsia="標楷體" w:hAnsi="標楷體" w:hint="eastAsia"/>
          <w:sz w:val="28"/>
          <w:szCs w:val="28"/>
        </w:rPr>
        <w:t>僅</w:t>
      </w:r>
      <w:r w:rsidRPr="00CD4AD8">
        <w:rPr>
          <w:rFonts w:ascii="標楷體" w:eastAsia="標楷體" w:hAnsi="標楷體"/>
          <w:sz w:val="28"/>
          <w:szCs w:val="28"/>
        </w:rPr>
        <w:t>放款帳號及自動扣款帳號</w:t>
      </w:r>
      <w:r w:rsidRPr="00CD4AD8">
        <w:rPr>
          <w:rFonts w:ascii="標楷體" w:eastAsia="標楷體" w:hAnsi="標楷體" w:hint="eastAsia"/>
          <w:sz w:val="28"/>
          <w:szCs w:val="28"/>
        </w:rPr>
        <w:t>會轉換</w:t>
      </w:r>
      <w:r w:rsidRPr="00CD4AD8">
        <w:rPr>
          <w:rFonts w:ascii="標楷體" w:eastAsia="標楷體" w:hAnsi="標楷體"/>
          <w:sz w:val="28"/>
          <w:szCs w:val="28"/>
        </w:rPr>
        <w:t>。</w:t>
      </w:r>
    </w:p>
    <w:p w:rsidR="005B65D1" w:rsidRPr="00CD4AD8" w:rsidRDefault="005B65D1" w:rsidP="003D5B8A">
      <w:pPr>
        <w:spacing w:line="500" w:lineRule="exact"/>
        <w:rPr>
          <w:rFonts w:ascii="標楷體" w:eastAsia="標楷體" w:hAnsi="標楷體"/>
          <w:sz w:val="28"/>
          <w:szCs w:val="28"/>
        </w:rPr>
      </w:pPr>
    </w:p>
    <w:p w:rsidR="003D5B8A" w:rsidRPr="00CD4AD8" w:rsidRDefault="003D5B8A" w:rsidP="005B65D1">
      <w:pPr>
        <w:spacing w:beforeLines="100" w:line="500" w:lineRule="exact"/>
        <w:rPr>
          <w:rFonts w:ascii="標楷體" w:eastAsia="標楷體" w:hAnsi="標楷體"/>
          <w:sz w:val="28"/>
          <w:szCs w:val="28"/>
        </w:rPr>
      </w:pPr>
      <w:r w:rsidRPr="00CD4AD8">
        <w:rPr>
          <w:rFonts w:ascii="標楷體" w:eastAsia="標楷體" w:hAnsi="標楷體"/>
          <w:sz w:val="28"/>
          <w:szCs w:val="28"/>
        </w:rPr>
        <w:t>【金融卡暨ATM】</w:t>
      </w:r>
    </w:p>
    <w:p w:rsidR="003D5B8A" w:rsidRPr="00CD4AD8" w:rsidRDefault="003D5B8A" w:rsidP="005B65D1">
      <w:pPr>
        <w:spacing w:line="460" w:lineRule="exact"/>
        <w:rPr>
          <w:rFonts w:ascii="標楷體" w:eastAsia="標楷體" w:hAnsi="標楷體"/>
          <w:sz w:val="28"/>
          <w:szCs w:val="28"/>
        </w:rPr>
      </w:pPr>
      <w:r w:rsidRPr="00CD4AD8">
        <w:rPr>
          <w:rFonts w:ascii="標楷體" w:eastAsia="標楷體" w:hAnsi="標楷體"/>
          <w:sz w:val="28"/>
          <w:szCs w:val="28"/>
        </w:rPr>
        <w:t>Q1、本會共用帳務系統正式上線後，原本會金融卡還可使用嗎？</w:t>
      </w:r>
    </w:p>
    <w:p w:rsidR="003D5B8A" w:rsidRDefault="003D5B8A" w:rsidP="005B65D1">
      <w:pPr>
        <w:spacing w:line="460" w:lineRule="exact"/>
        <w:ind w:left="560" w:hangingChars="200" w:hanging="560"/>
        <w:rPr>
          <w:rFonts w:ascii="標楷體" w:eastAsia="標楷體" w:hAnsi="標楷體" w:hint="eastAsia"/>
          <w:sz w:val="28"/>
          <w:szCs w:val="28"/>
        </w:rPr>
      </w:pPr>
      <w:r w:rsidRPr="00CD4AD8">
        <w:rPr>
          <w:rFonts w:ascii="標楷體" w:eastAsia="標楷體" w:hAnsi="標楷體"/>
          <w:sz w:val="28"/>
          <w:szCs w:val="28"/>
        </w:rPr>
        <w:t>A</w:t>
      </w:r>
      <w:r w:rsidRPr="00CD4AD8">
        <w:rPr>
          <w:rFonts w:ascii="標楷體" w:eastAsia="標楷體" w:hAnsi="標楷體" w:hint="eastAsia"/>
          <w:sz w:val="28"/>
          <w:szCs w:val="28"/>
        </w:rPr>
        <w:t>1</w:t>
      </w:r>
      <w:r w:rsidRPr="00CD4AD8">
        <w:rPr>
          <w:rFonts w:ascii="標楷體" w:eastAsia="標楷體" w:hAnsi="標楷體"/>
          <w:sz w:val="28"/>
          <w:szCs w:val="28"/>
        </w:rPr>
        <w:t>：正式上線後，全面申請更換新金融卡，但原金融卡可延用至108年11月11日。</w:t>
      </w:r>
    </w:p>
    <w:p w:rsidR="005B65D1" w:rsidRPr="00CD4AD8" w:rsidRDefault="005B65D1" w:rsidP="005B65D1">
      <w:pPr>
        <w:spacing w:line="460" w:lineRule="exact"/>
        <w:ind w:left="560" w:hangingChars="200" w:hanging="560"/>
        <w:rPr>
          <w:rFonts w:ascii="標楷體" w:eastAsia="標楷體" w:hAnsi="標楷體"/>
          <w:sz w:val="28"/>
          <w:szCs w:val="28"/>
        </w:rPr>
      </w:pP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Q2、本會客户如何將</w:t>
      </w:r>
      <w:r w:rsidRPr="00CD4AD8">
        <w:rPr>
          <w:rFonts w:ascii="標楷體" w:eastAsia="標楷體" w:hAnsi="標楷體" w:hint="eastAsia"/>
          <w:sz w:val="28"/>
          <w:szCs w:val="28"/>
        </w:rPr>
        <w:t>金融</w:t>
      </w:r>
      <w:r w:rsidRPr="00CD4AD8">
        <w:rPr>
          <w:rFonts w:ascii="標楷體" w:eastAsia="標楷體" w:hAnsi="標楷體"/>
          <w:sz w:val="28"/>
          <w:szCs w:val="28"/>
        </w:rPr>
        <w:t>卡換發爲共用帳務系統</w:t>
      </w:r>
      <w:r w:rsidRPr="00CD4AD8">
        <w:rPr>
          <w:rFonts w:ascii="標楷體" w:eastAsia="標楷體" w:hAnsi="標楷體" w:hint="eastAsia"/>
          <w:sz w:val="28"/>
          <w:szCs w:val="28"/>
        </w:rPr>
        <w:t>新</w:t>
      </w:r>
      <w:r w:rsidRPr="00CD4AD8">
        <w:rPr>
          <w:rFonts w:ascii="標楷體" w:eastAsia="標楷體" w:hAnsi="標楷體"/>
          <w:sz w:val="28"/>
          <w:szCs w:val="28"/>
        </w:rPr>
        <w:t>金融卡？領卡手續如何辦理？</w:t>
      </w:r>
    </w:p>
    <w:p w:rsidR="003D5B8A" w:rsidRPr="00CD4AD8" w:rsidRDefault="003D5B8A" w:rsidP="003D5B8A">
      <w:pPr>
        <w:spacing w:line="500" w:lineRule="exact"/>
        <w:ind w:left="1190" w:hangingChars="425" w:hanging="1190"/>
        <w:rPr>
          <w:rFonts w:ascii="標楷體" w:eastAsia="標楷體" w:hAnsi="標楷體"/>
          <w:sz w:val="28"/>
          <w:szCs w:val="28"/>
        </w:rPr>
      </w:pPr>
      <w:r w:rsidRPr="00CD4AD8">
        <w:rPr>
          <w:rFonts w:ascii="標楷體" w:eastAsia="標楷體" w:hAnsi="標楷體"/>
          <w:sz w:val="28"/>
          <w:szCs w:val="28"/>
        </w:rPr>
        <w:t>A2：（1）本會</w:t>
      </w:r>
      <w:r w:rsidRPr="00CD4AD8">
        <w:rPr>
          <w:rFonts w:ascii="標楷體" w:eastAsia="標楷體" w:hAnsi="標楷體" w:hint="eastAsia"/>
          <w:sz w:val="28"/>
          <w:szCs w:val="28"/>
        </w:rPr>
        <w:t>預</w:t>
      </w:r>
      <w:r w:rsidRPr="00CD4AD8">
        <w:rPr>
          <w:rFonts w:ascii="標楷體" w:eastAsia="標楷體" w:hAnsi="標楷體"/>
          <w:sz w:val="28"/>
          <w:szCs w:val="28"/>
        </w:rPr>
        <w:t>先製卡：本會於系統上線前先預製卡片</w:t>
      </w:r>
      <w:r w:rsidRPr="00B320E7">
        <w:rPr>
          <w:rFonts w:ascii="標楷體" w:eastAsia="標楷體" w:hAnsi="標楷體" w:hint="eastAsia"/>
          <w:sz w:val="28"/>
          <w:szCs w:val="28"/>
        </w:rPr>
        <w:t>（106年10月至107年9月</w:t>
      </w:r>
      <w:r w:rsidRPr="00CD4AD8">
        <w:rPr>
          <w:rFonts w:ascii="標楷體" w:eastAsia="標楷體" w:hAnsi="標楷體" w:hint="eastAsia"/>
          <w:sz w:val="28"/>
          <w:szCs w:val="28"/>
        </w:rPr>
        <w:t>間有使用金融卡交易</w:t>
      </w:r>
      <w:r w:rsidRPr="00CD4AD8">
        <w:rPr>
          <w:rFonts w:ascii="標楷體" w:eastAsia="標楷體" w:hAnsi="標楷體"/>
          <w:sz w:val="28"/>
          <w:szCs w:val="28"/>
        </w:rPr>
        <w:t>者</w:t>
      </w:r>
      <w:r w:rsidRPr="00CD4AD8">
        <w:rPr>
          <w:rFonts w:ascii="標楷體" w:eastAsia="標楷體" w:hAnsi="標楷體" w:hint="eastAsia"/>
          <w:sz w:val="28"/>
          <w:szCs w:val="28"/>
        </w:rPr>
        <w:t>）</w:t>
      </w:r>
      <w:r w:rsidRPr="00CD4AD8">
        <w:rPr>
          <w:rFonts w:ascii="標楷體" w:eastAsia="標楷體" w:hAnsi="標楷體"/>
          <w:sz w:val="28"/>
          <w:szCs w:val="28"/>
        </w:rPr>
        <w:t>，客户無需申請。領卡手續採臨櫃領卡：客户需持身分證、原留印鑑及原金融卡來會領取。本人如無法親至本會辦理時，可塡寫委託書，委託第三人</w:t>
      </w:r>
      <w:r w:rsidRPr="00CD4AD8">
        <w:rPr>
          <w:rFonts w:ascii="標楷體" w:eastAsia="標楷體" w:hAnsi="標楷體" w:hint="eastAsia"/>
          <w:sz w:val="28"/>
          <w:szCs w:val="28"/>
        </w:rPr>
        <w:t>（</w:t>
      </w:r>
      <w:r w:rsidRPr="00CD4AD8">
        <w:rPr>
          <w:rFonts w:ascii="標楷體" w:eastAsia="標楷體" w:hAnsi="標楷體"/>
          <w:sz w:val="28"/>
          <w:szCs w:val="28"/>
        </w:rPr>
        <w:t>以下稱受託人</w:t>
      </w:r>
      <w:r w:rsidRPr="00CD4AD8">
        <w:rPr>
          <w:rFonts w:ascii="標楷體" w:eastAsia="標楷體" w:hAnsi="標楷體" w:hint="eastAsia"/>
          <w:sz w:val="28"/>
          <w:szCs w:val="28"/>
        </w:rPr>
        <w:t>）</w:t>
      </w:r>
      <w:r w:rsidRPr="00CD4AD8">
        <w:rPr>
          <w:rFonts w:ascii="標楷體" w:eastAsia="標楷體" w:hAnsi="標楷體"/>
          <w:sz w:val="28"/>
          <w:szCs w:val="28"/>
        </w:rPr>
        <w:t>代爲辦理。受託人應攜帶：1 .委託書2 .委託人及受託人之國民身分證3 .原留印鑑</w:t>
      </w:r>
      <w:r w:rsidRPr="00CD4AD8">
        <w:rPr>
          <w:rFonts w:ascii="標楷體" w:eastAsia="標楷體" w:hAnsi="標楷體" w:hint="eastAsia"/>
          <w:sz w:val="28"/>
          <w:szCs w:val="28"/>
        </w:rPr>
        <w:t>及受託人印章</w:t>
      </w:r>
      <w:r w:rsidRPr="00CD4AD8">
        <w:rPr>
          <w:rFonts w:ascii="標楷體" w:eastAsia="標楷體" w:hAnsi="標楷體"/>
          <w:sz w:val="28"/>
          <w:szCs w:val="28"/>
        </w:rPr>
        <w:t>換、領金融卡。</w:t>
      </w:r>
    </w:p>
    <w:p w:rsidR="003D5B8A" w:rsidRPr="00CD4AD8" w:rsidRDefault="003D5B8A" w:rsidP="00B320E7">
      <w:pPr>
        <w:tabs>
          <w:tab w:val="left" w:pos="567"/>
        </w:tabs>
        <w:spacing w:line="500" w:lineRule="exact"/>
        <w:ind w:leftChars="120" w:left="1132" w:hangingChars="250" w:hanging="700"/>
        <w:rPr>
          <w:rFonts w:ascii="標楷體" w:eastAsia="標楷體" w:hAnsi="標楷體"/>
          <w:sz w:val="28"/>
          <w:szCs w:val="28"/>
        </w:rPr>
      </w:pPr>
      <w:r w:rsidRPr="00CD4AD8">
        <w:rPr>
          <w:rFonts w:ascii="標楷體" w:eastAsia="標楷體" w:hAnsi="標楷體"/>
          <w:sz w:val="28"/>
          <w:szCs w:val="28"/>
        </w:rPr>
        <w:t>（</w:t>
      </w:r>
      <w:r w:rsidRPr="00CD4AD8">
        <w:rPr>
          <w:rFonts w:ascii="標楷體" w:eastAsia="標楷體" w:hAnsi="標楷體" w:hint="eastAsia"/>
          <w:sz w:val="28"/>
          <w:szCs w:val="28"/>
        </w:rPr>
        <w:t>2</w:t>
      </w:r>
      <w:r w:rsidRPr="00CD4AD8">
        <w:rPr>
          <w:rFonts w:ascii="標楷體" w:eastAsia="標楷體" w:hAnsi="標楷體"/>
          <w:sz w:val="28"/>
          <w:szCs w:val="28"/>
        </w:rPr>
        <w:t>）無預製卡需臨櫃申請</w:t>
      </w:r>
      <w:r w:rsidRPr="00CD4AD8">
        <w:rPr>
          <w:rFonts w:ascii="標楷體" w:eastAsia="標楷體" w:hAnsi="標楷體" w:hint="eastAsia"/>
          <w:sz w:val="28"/>
          <w:szCs w:val="28"/>
        </w:rPr>
        <w:t>（</w:t>
      </w:r>
      <w:r w:rsidRPr="00CD4AD8">
        <w:rPr>
          <w:rFonts w:ascii="標楷體" w:eastAsia="標楷體" w:hAnsi="標楷體"/>
          <w:sz w:val="28"/>
          <w:szCs w:val="28"/>
        </w:rPr>
        <w:t>客户</w:t>
      </w:r>
      <w:r w:rsidR="005B65D1">
        <w:rPr>
          <w:rFonts w:hint="eastAsia"/>
        </w:rPr>
        <w:t xml:space="preserve"> </w:t>
      </w:r>
      <w:r w:rsidR="005B65D1" w:rsidRPr="005B65D1">
        <w:rPr>
          <w:rFonts w:hint="eastAsia"/>
          <w:sz w:val="32"/>
          <w:szCs w:val="32"/>
        </w:rPr>
        <w:t>1</w:t>
      </w:r>
      <w:r w:rsidRPr="00CD4AD8">
        <w:rPr>
          <w:rFonts w:ascii="標楷體" w:eastAsia="標楷體" w:hAnsi="標楷體"/>
          <w:sz w:val="28"/>
          <w:szCs w:val="28"/>
        </w:rPr>
        <w:t>年内無使用金融卡記錄者</w:t>
      </w:r>
      <w:r w:rsidRPr="00CD4AD8">
        <w:rPr>
          <w:rFonts w:ascii="標楷體" w:eastAsia="標楷體" w:hAnsi="標楷體" w:hint="eastAsia"/>
          <w:sz w:val="28"/>
          <w:szCs w:val="28"/>
        </w:rPr>
        <w:t>）</w:t>
      </w:r>
      <w:r w:rsidRPr="00CD4AD8">
        <w:rPr>
          <w:rFonts w:ascii="標楷體" w:eastAsia="標楷體" w:hAnsi="標楷體"/>
          <w:sz w:val="28"/>
          <w:szCs w:val="28"/>
        </w:rPr>
        <w:t>：本會將公告系統轉換須更換金融卡之訊息，屆時請客户攜帶原金融卡、原留印鑑及身分證至原開户單位申請換發，待</w:t>
      </w:r>
      <w:r w:rsidRPr="00CD4AD8">
        <w:rPr>
          <w:rFonts w:ascii="標楷體" w:eastAsia="標楷體" w:hAnsi="標楷體" w:hint="eastAsia"/>
          <w:sz w:val="28"/>
          <w:szCs w:val="28"/>
        </w:rPr>
        <w:t>兩</w:t>
      </w:r>
      <w:r w:rsidRPr="00CD4AD8">
        <w:rPr>
          <w:rFonts w:ascii="標楷體" w:eastAsia="標楷體" w:hAnsi="標楷體"/>
          <w:sz w:val="28"/>
          <w:szCs w:val="28"/>
        </w:rPr>
        <w:t>週後再請客户持身分證、原留印鑑來會領取。</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w:t>
      </w:r>
      <w:r w:rsidRPr="00CD4AD8">
        <w:rPr>
          <w:rFonts w:ascii="標楷體" w:eastAsia="標楷體" w:hAnsi="標楷體" w:hint="eastAsia"/>
          <w:sz w:val="28"/>
          <w:szCs w:val="28"/>
        </w:rPr>
        <w:t>3</w:t>
      </w:r>
      <w:r w:rsidRPr="00CD4AD8">
        <w:rPr>
          <w:rFonts w:ascii="標楷體" w:eastAsia="標楷體" w:hAnsi="標楷體"/>
          <w:sz w:val="28"/>
          <w:szCs w:val="28"/>
        </w:rPr>
        <w:t>、ATM設備何時停止使用？</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w:t>
      </w:r>
      <w:r w:rsidRPr="00CD4AD8">
        <w:rPr>
          <w:rFonts w:ascii="標楷體" w:eastAsia="標楷體" w:hAnsi="標楷體" w:hint="eastAsia"/>
          <w:sz w:val="28"/>
          <w:szCs w:val="28"/>
        </w:rPr>
        <w:t>3</w:t>
      </w:r>
      <w:r w:rsidRPr="00CD4AD8">
        <w:rPr>
          <w:rFonts w:ascii="標楷體" w:eastAsia="標楷體" w:hAnsi="標楷體"/>
          <w:sz w:val="28"/>
          <w:szCs w:val="28"/>
        </w:rPr>
        <w:t>：自107年11月9日下午3：00起，系統開始進行轉換，ATM設備將全面停止使用。</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w:t>
      </w:r>
      <w:r w:rsidRPr="00CD4AD8">
        <w:rPr>
          <w:rFonts w:ascii="標楷體" w:eastAsia="標楷體" w:hAnsi="標楷體" w:hint="eastAsia"/>
          <w:sz w:val="28"/>
          <w:szCs w:val="28"/>
        </w:rPr>
        <w:t>4</w:t>
      </w:r>
      <w:r w:rsidRPr="00CD4AD8">
        <w:rPr>
          <w:rFonts w:ascii="標楷體" w:eastAsia="標楷體" w:hAnsi="標楷體"/>
          <w:sz w:val="28"/>
          <w:szCs w:val="28"/>
        </w:rPr>
        <w:t>、如何啟用新本會共用帳務系統金融卡及變更密碼？</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w:t>
      </w:r>
      <w:r w:rsidRPr="00CD4AD8">
        <w:rPr>
          <w:rFonts w:ascii="標楷體" w:eastAsia="標楷體" w:hAnsi="標楷體" w:hint="eastAsia"/>
          <w:sz w:val="28"/>
          <w:szCs w:val="28"/>
        </w:rPr>
        <w:t>4</w:t>
      </w:r>
      <w:r w:rsidRPr="00CD4AD8">
        <w:rPr>
          <w:rFonts w:ascii="標楷體" w:eastAsia="標楷體" w:hAnsi="標楷體"/>
          <w:sz w:val="28"/>
          <w:szCs w:val="28"/>
        </w:rPr>
        <w:t>：臨櫃啟用：客户於櫃檯進行啟用時可同步利用開卡設備進行密碼變更作業，或可持金融卡至自動櫃員機進行變更密碼。</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w:t>
      </w:r>
      <w:r w:rsidRPr="00CD4AD8">
        <w:rPr>
          <w:rFonts w:ascii="標楷體" w:eastAsia="標楷體" w:hAnsi="標楷體" w:hint="eastAsia"/>
          <w:sz w:val="28"/>
          <w:szCs w:val="28"/>
        </w:rPr>
        <w:t>5</w:t>
      </w:r>
      <w:r w:rsidRPr="00CD4AD8">
        <w:rPr>
          <w:rFonts w:ascii="標楷體" w:eastAsia="標楷體" w:hAnsi="標楷體"/>
          <w:sz w:val="28"/>
          <w:szCs w:val="28"/>
        </w:rPr>
        <w:t>、本會金融卡原本約定轉入之帳户，合併後是否該重新約定？</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w:t>
      </w:r>
      <w:r w:rsidRPr="00CD4AD8">
        <w:rPr>
          <w:rFonts w:ascii="標楷體" w:eastAsia="標楷體" w:hAnsi="標楷體" w:hint="eastAsia"/>
          <w:sz w:val="28"/>
          <w:szCs w:val="28"/>
        </w:rPr>
        <w:t>5</w:t>
      </w:r>
      <w:r w:rsidRPr="00CD4AD8">
        <w:rPr>
          <w:rFonts w:ascii="標楷體" w:eastAsia="標楷體" w:hAnsi="標楷體"/>
          <w:sz w:val="28"/>
          <w:szCs w:val="28"/>
        </w:rPr>
        <w:t>：金融卡原本約定轉入之帳户無須申請重新約定。</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w:t>
      </w:r>
      <w:r w:rsidRPr="00CD4AD8">
        <w:rPr>
          <w:rFonts w:ascii="標楷體" w:eastAsia="標楷體" w:hAnsi="標楷體" w:hint="eastAsia"/>
          <w:sz w:val="28"/>
          <w:szCs w:val="28"/>
        </w:rPr>
        <w:t>6</w:t>
      </w:r>
      <w:r w:rsidRPr="00CD4AD8">
        <w:rPr>
          <w:rFonts w:ascii="標楷體" w:eastAsia="標楷體" w:hAnsi="標楷體"/>
          <w:sz w:val="28"/>
          <w:szCs w:val="28"/>
        </w:rPr>
        <w:t>、別家銀行金融卡原本已約定轉入本會帳户，合併後是否該重新設定？</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w:t>
      </w:r>
      <w:r w:rsidRPr="00CD4AD8">
        <w:rPr>
          <w:rFonts w:ascii="標楷體" w:eastAsia="標楷體" w:hAnsi="標楷體" w:hint="eastAsia"/>
          <w:sz w:val="28"/>
          <w:szCs w:val="28"/>
        </w:rPr>
        <w:t>6</w:t>
      </w:r>
      <w:r w:rsidRPr="00CD4AD8">
        <w:rPr>
          <w:rFonts w:ascii="標楷體" w:eastAsia="標楷體" w:hAnsi="標楷體"/>
          <w:sz w:val="28"/>
          <w:szCs w:val="28"/>
        </w:rPr>
        <w:t>：須重新設定（初期系統會進行比對後轉入，一年後則會直接拒絕）。</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w:t>
      </w:r>
      <w:r w:rsidRPr="00CD4AD8">
        <w:rPr>
          <w:rFonts w:ascii="標楷體" w:eastAsia="標楷體" w:hAnsi="標楷體" w:hint="eastAsia"/>
          <w:sz w:val="28"/>
          <w:szCs w:val="28"/>
        </w:rPr>
        <w:t>7</w:t>
      </w:r>
      <w:r w:rsidRPr="00CD4AD8">
        <w:rPr>
          <w:rFonts w:ascii="標楷體" w:eastAsia="標楷體" w:hAnsi="標楷體"/>
          <w:sz w:val="28"/>
          <w:szCs w:val="28"/>
        </w:rPr>
        <w:t>、至其他農</w:t>
      </w:r>
      <w:r w:rsidRPr="00CD4AD8">
        <w:rPr>
          <w:rFonts w:ascii="標楷體" w:eastAsia="標楷體" w:hAnsi="標楷體" w:hint="eastAsia"/>
          <w:sz w:val="28"/>
          <w:szCs w:val="28"/>
        </w:rPr>
        <w:t>漁</w:t>
      </w:r>
      <w:r w:rsidRPr="00CD4AD8">
        <w:rPr>
          <w:rFonts w:ascii="標楷體" w:eastAsia="標楷體" w:hAnsi="標楷體"/>
          <w:sz w:val="28"/>
          <w:szCs w:val="28"/>
        </w:rPr>
        <w:t>會的ATM上提款或轉帳，是否需手續費？</w:t>
      </w:r>
    </w:p>
    <w:p w:rsidR="00B320E7"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w:t>
      </w:r>
      <w:r w:rsidRPr="00CD4AD8">
        <w:rPr>
          <w:rFonts w:ascii="標楷體" w:eastAsia="標楷體" w:hAnsi="標楷體" w:hint="eastAsia"/>
          <w:sz w:val="28"/>
          <w:szCs w:val="28"/>
        </w:rPr>
        <w:t>7</w:t>
      </w:r>
      <w:r w:rsidRPr="00CD4AD8">
        <w:rPr>
          <w:rFonts w:ascii="標楷體" w:eastAsia="標楷體" w:hAnsi="標楷體"/>
          <w:sz w:val="28"/>
          <w:szCs w:val="28"/>
        </w:rPr>
        <w:t>：如果提供提款機之農會</w:t>
      </w:r>
      <w:r w:rsidRPr="00CD4AD8">
        <w:rPr>
          <w:rFonts w:ascii="標楷體" w:eastAsia="標楷體" w:hAnsi="標楷體" w:hint="eastAsia"/>
          <w:sz w:val="28"/>
          <w:szCs w:val="28"/>
        </w:rPr>
        <w:t>（</w:t>
      </w:r>
      <w:r w:rsidRPr="00CD4AD8">
        <w:rPr>
          <w:rFonts w:ascii="標楷體" w:eastAsia="標楷體" w:hAnsi="標楷體"/>
          <w:sz w:val="28"/>
          <w:szCs w:val="28"/>
        </w:rPr>
        <w:t>卡片農會與ATM所屬農會</w:t>
      </w:r>
      <w:r w:rsidRPr="00CD4AD8">
        <w:rPr>
          <w:rFonts w:ascii="標楷體" w:eastAsia="標楷體" w:hAnsi="標楷體" w:hint="eastAsia"/>
          <w:sz w:val="28"/>
          <w:szCs w:val="28"/>
        </w:rPr>
        <w:t>）</w:t>
      </w:r>
      <w:r w:rsidRPr="00CD4AD8">
        <w:rPr>
          <w:rFonts w:ascii="標楷體" w:eastAsia="標楷體" w:hAnsi="標楷體"/>
          <w:sz w:val="28"/>
          <w:szCs w:val="28"/>
        </w:rPr>
        <w:t>均已加入本共用中心</w:t>
      </w:r>
      <w:r w:rsidR="00B320E7">
        <w:rPr>
          <w:rFonts w:ascii="標楷體" w:eastAsia="標楷體" w:hAnsi="標楷體"/>
          <w:sz w:val="28"/>
          <w:szCs w:val="28"/>
        </w:rPr>
        <w:t xml:space="preserve">　</w:t>
      </w:r>
    </w:p>
    <w:p w:rsidR="003D5B8A" w:rsidRDefault="00B320E7" w:rsidP="003D5B8A">
      <w:pPr>
        <w:spacing w:line="500" w:lineRule="exact"/>
        <w:rPr>
          <w:rFonts w:ascii="標楷體" w:eastAsia="標楷體" w:hAnsi="標楷體" w:hint="eastAsia"/>
          <w:sz w:val="28"/>
          <w:szCs w:val="28"/>
        </w:rPr>
      </w:pPr>
      <w:r>
        <w:rPr>
          <w:rFonts w:ascii="標楷體" w:eastAsia="標楷體" w:hAnsi="標楷體"/>
          <w:sz w:val="28"/>
          <w:szCs w:val="28"/>
        </w:rPr>
        <w:t xml:space="preserve">　　</w:t>
      </w:r>
      <w:r w:rsidR="003D5B8A" w:rsidRPr="00CD4AD8">
        <w:rPr>
          <w:rFonts w:ascii="標楷體" w:eastAsia="標楷體" w:hAnsi="標楷體"/>
          <w:sz w:val="28"/>
          <w:szCs w:val="28"/>
        </w:rPr>
        <w:t>時，可免收手續費。</w:t>
      </w:r>
    </w:p>
    <w:p w:rsidR="005B65D1" w:rsidRDefault="005B65D1" w:rsidP="003D5B8A">
      <w:pPr>
        <w:spacing w:line="500" w:lineRule="exact"/>
        <w:rPr>
          <w:rFonts w:ascii="標楷體" w:eastAsia="標楷體" w:hAnsi="標楷體" w:hint="eastAsia"/>
          <w:sz w:val="28"/>
          <w:szCs w:val="28"/>
        </w:rPr>
      </w:pPr>
    </w:p>
    <w:p w:rsidR="005B65D1" w:rsidRDefault="005B65D1" w:rsidP="003D5B8A">
      <w:pPr>
        <w:spacing w:line="500" w:lineRule="exact"/>
        <w:rPr>
          <w:rFonts w:ascii="標楷體" w:eastAsia="標楷體" w:hAnsi="標楷體" w:hint="eastAsia"/>
          <w:sz w:val="28"/>
          <w:szCs w:val="28"/>
        </w:rPr>
      </w:pPr>
    </w:p>
    <w:p w:rsidR="005B65D1" w:rsidRDefault="005B65D1" w:rsidP="003D5B8A">
      <w:pPr>
        <w:spacing w:line="500" w:lineRule="exact"/>
        <w:rPr>
          <w:rFonts w:ascii="標楷體" w:eastAsia="標楷體" w:hAnsi="標楷體" w:hint="eastAsia"/>
          <w:sz w:val="28"/>
          <w:szCs w:val="28"/>
        </w:rPr>
      </w:pPr>
    </w:p>
    <w:p w:rsidR="005B65D1" w:rsidRPr="00CD4AD8" w:rsidRDefault="005B65D1" w:rsidP="003D5B8A">
      <w:pPr>
        <w:spacing w:line="500" w:lineRule="exact"/>
        <w:rPr>
          <w:rFonts w:ascii="標楷體" w:eastAsia="標楷體" w:hAnsi="標楷體"/>
          <w:sz w:val="28"/>
          <w:szCs w:val="28"/>
        </w:rPr>
      </w:pPr>
    </w:p>
    <w:p w:rsidR="003D5B8A" w:rsidRPr="00CD4AD8" w:rsidRDefault="003D5B8A" w:rsidP="005B65D1">
      <w:pPr>
        <w:spacing w:line="500" w:lineRule="exact"/>
        <w:rPr>
          <w:rFonts w:ascii="標楷體" w:eastAsia="標楷體" w:hAnsi="標楷體"/>
          <w:sz w:val="28"/>
          <w:szCs w:val="28"/>
        </w:rPr>
      </w:pPr>
      <w:r w:rsidRPr="00CD4AD8">
        <w:rPr>
          <w:rFonts w:ascii="標楷體" w:eastAsia="標楷體" w:hAnsi="標楷體"/>
          <w:sz w:val="28"/>
          <w:szCs w:val="28"/>
        </w:rPr>
        <w:t>【電話語音業務】</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Q1、原本會電話語音服務系統於合併作業時是否會有一段時間暫停服務？</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A1：原本會電話語音服務系統將於加入共用帳務系統前一營業日（11月9日星期五）下午3：00起暫停服務，待原本會的資料全部移轉至「共用帳務系統」後，繼續提供服務。</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Q2、我原來在原本會的電話語音服務密碼遺忘了該怎麼辦？</w:t>
      </w:r>
    </w:p>
    <w:p w:rsidR="003D5B8A" w:rsidRPr="00CD4AD8" w:rsidRDefault="003D5B8A" w:rsidP="003D5B8A">
      <w:pPr>
        <w:spacing w:line="500" w:lineRule="exact"/>
        <w:ind w:left="700" w:hangingChars="250" w:hanging="700"/>
        <w:rPr>
          <w:rFonts w:ascii="標楷體" w:eastAsia="標楷體" w:hAnsi="標楷體"/>
          <w:sz w:val="28"/>
          <w:szCs w:val="28"/>
        </w:rPr>
      </w:pPr>
      <w:r w:rsidRPr="00CD4AD8">
        <w:rPr>
          <w:rFonts w:ascii="標楷體" w:eastAsia="標楷體" w:hAnsi="標楷體"/>
          <w:sz w:val="28"/>
          <w:szCs w:val="28"/>
        </w:rPr>
        <w:t>A2：請您本人攜帶身分證及原留印鑑，洽電話語音服務帳户原開户單位重新設定密碼或連結網址https</w:t>
      </w:r>
      <w:r w:rsidRPr="00CD4AD8">
        <w:rPr>
          <w:rFonts w:ascii="標楷體" w:eastAsia="標楷體" w:hAnsi="標楷體" w:hint="eastAsia"/>
          <w:sz w:val="28"/>
          <w:szCs w:val="28"/>
        </w:rPr>
        <w:t>://</w:t>
      </w:r>
      <w:r w:rsidRPr="00CD4AD8">
        <w:rPr>
          <w:rFonts w:ascii="標楷體" w:eastAsia="標楷體" w:hAnsi="標楷體"/>
          <w:sz w:val="28"/>
          <w:szCs w:val="28"/>
        </w:rPr>
        <w:t>ebank.naffic.org.tw/「網路線上櫃台」使用金融卡及讀卡機重新設定密碼。</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Q3、加入共用帳務系統後，我還可以使用電話語音辦理舊帳號之查詢或轉帳嗎？</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A3：可以，惟系統會將您的舊帳號變更爲新帳號。</w:t>
      </w:r>
      <w:r w:rsidRPr="00CD4AD8">
        <w:rPr>
          <w:rFonts w:ascii="標楷體" w:eastAsia="標楷體" w:hAnsi="標楷體" w:hint="eastAsia"/>
          <w:sz w:val="28"/>
          <w:szCs w:val="28"/>
        </w:rPr>
        <w:t>（</w:t>
      </w:r>
      <w:r w:rsidRPr="00CD4AD8">
        <w:rPr>
          <w:rFonts w:ascii="標楷體" w:eastAsia="標楷體" w:hAnsi="標楷體"/>
          <w:sz w:val="28"/>
          <w:szCs w:val="28"/>
        </w:rPr>
        <w:t>請向原開户單位查明加入共用帳務系統後之新帳號</w:t>
      </w:r>
      <w:r w:rsidRPr="00CD4AD8">
        <w:rPr>
          <w:rFonts w:ascii="標楷體" w:eastAsia="標楷體" w:hAnsi="標楷體" w:hint="eastAsia"/>
          <w:sz w:val="28"/>
          <w:szCs w:val="28"/>
        </w:rPr>
        <w:t>）</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Q4、加入共用帳務系統後，我原來在原本會的電話語音服務密碼，是否有效？需重新設定嗎？</w:t>
      </w:r>
    </w:p>
    <w:p w:rsidR="003D5B8A" w:rsidRPr="00CD4AD8" w:rsidRDefault="003D5B8A" w:rsidP="003D5B8A">
      <w:pPr>
        <w:spacing w:line="500" w:lineRule="exact"/>
        <w:ind w:left="700" w:hangingChars="250" w:hanging="700"/>
        <w:rPr>
          <w:rFonts w:ascii="標楷體" w:eastAsia="標楷體" w:hAnsi="標楷體"/>
          <w:sz w:val="28"/>
          <w:szCs w:val="28"/>
        </w:rPr>
      </w:pPr>
      <w:r w:rsidRPr="00CD4AD8">
        <w:rPr>
          <w:rFonts w:ascii="標楷體" w:eastAsia="標楷體" w:hAnsi="標楷體"/>
          <w:sz w:val="28"/>
          <w:szCs w:val="28"/>
        </w:rPr>
        <w:t>A4：無法使用，需請您本人攜帶身分證及原留印鑑，洽電話語音服務帳户原開户單位重新設定密碼或連結網址https</w:t>
      </w:r>
      <w:r w:rsidRPr="00CD4AD8">
        <w:rPr>
          <w:rFonts w:ascii="標楷體" w:eastAsia="標楷體" w:hAnsi="標楷體" w:hint="eastAsia"/>
          <w:sz w:val="28"/>
          <w:szCs w:val="28"/>
        </w:rPr>
        <w:t>://</w:t>
      </w:r>
      <w:r w:rsidRPr="00CD4AD8">
        <w:rPr>
          <w:rFonts w:ascii="標楷體" w:eastAsia="標楷體" w:hAnsi="標楷體"/>
          <w:sz w:val="28"/>
          <w:szCs w:val="28"/>
        </w:rPr>
        <w:t>ebank.naffic.org.tw/「網路線上櫃台」使用金融卡及讀卡機重新設定密碼。</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Q5、我在原本會辦理電話語音服務時，有約定轉入帳號，加入共用帳務系統後還需要重新約定嗎？</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A5：您原於本會所約定之轉入帳號，將自動轉換爲共用帳務系統新編帳號移入。如您需要增加其他約定轉入帳號或轉出帳號，請本人攜帶身分證及原留印鑑，洽電話語音服務帳户原開户單位辦理。</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Q6、加入「共用帳務系統」後電話語音轉帳服務有額度限制嗎？</w:t>
      </w:r>
    </w:p>
    <w:p w:rsidR="003D5B8A" w:rsidRDefault="003D5B8A" w:rsidP="003D5B8A">
      <w:pPr>
        <w:spacing w:line="500" w:lineRule="exact"/>
        <w:ind w:left="560" w:hangingChars="200" w:hanging="560"/>
        <w:rPr>
          <w:rFonts w:ascii="標楷體" w:eastAsia="標楷體" w:hAnsi="標楷體" w:hint="eastAsia"/>
          <w:sz w:val="28"/>
          <w:szCs w:val="28"/>
        </w:rPr>
      </w:pPr>
      <w:r w:rsidRPr="00CD4AD8">
        <w:rPr>
          <w:rFonts w:ascii="標楷體" w:eastAsia="標楷體" w:hAnsi="標楷體"/>
          <w:sz w:val="28"/>
          <w:szCs w:val="28"/>
        </w:rPr>
        <w:t>A6：電話語音轉帳服務有額度限制，約定轉入帳户每次最高限額為新臺幣</w:t>
      </w:r>
      <w:r w:rsidR="00D43AE5">
        <w:rPr>
          <w:rFonts w:ascii="標楷體" w:eastAsia="標楷體" w:hAnsi="標楷體" w:hint="eastAsia"/>
          <w:sz w:val="28"/>
          <w:szCs w:val="28"/>
        </w:rPr>
        <w:t>1</w:t>
      </w:r>
      <w:r w:rsidRPr="00CD4AD8">
        <w:rPr>
          <w:rFonts w:ascii="標楷體" w:eastAsia="標楷體" w:hAnsi="標楷體"/>
          <w:sz w:val="28"/>
          <w:szCs w:val="28"/>
        </w:rPr>
        <w:t>0萬元，每日累計最高限額爲新臺幣</w:t>
      </w:r>
      <w:r w:rsidR="00D43AE5">
        <w:rPr>
          <w:rFonts w:ascii="標楷體" w:eastAsia="標楷體" w:hAnsi="標楷體" w:hint="eastAsia"/>
          <w:sz w:val="28"/>
          <w:szCs w:val="28"/>
        </w:rPr>
        <w:t>1</w:t>
      </w:r>
      <w:r w:rsidRPr="00CD4AD8">
        <w:rPr>
          <w:rFonts w:ascii="標楷體" w:eastAsia="標楷體" w:hAnsi="標楷體"/>
          <w:sz w:val="28"/>
          <w:szCs w:val="28"/>
        </w:rPr>
        <w:t>00萬元</w:t>
      </w:r>
      <w:r w:rsidRPr="00CD4AD8">
        <w:rPr>
          <w:rFonts w:ascii="標楷體" w:eastAsia="標楷體" w:hAnsi="標楷體" w:hint="eastAsia"/>
          <w:sz w:val="28"/>
          <w:szCs w:val="28"/>
        </w:rPr>
        <w:t>（</w:t>
      </w:r>
      <w:r w:rsidRPr="00CD4AD8">
        <w:rPr>
          <w:rFonts w:ascii="標楷體" w:eastAsia="標楷體" w:hAnsi="標楷體"/>
          <w:sz w:val="28"/>
          <w:szCs w:val="28"/>
        </w:rPr>
        <w:t>指本人所有轉出帳號轉出金額之合計數</w:t>
      </w:r>
      <w:r w:rsidRPr="00CD4AD8">
        <w:rPr>
          <w:rFonts w:ascii="標楷體" w:eastAsia="標楷體" w:hAnsi="標楷體" w:hint="eastAsia"/>
          <w:sz w:val="28"/>
          <w:szCs w:val="28"/>
        </w:rPr>
        <w:t>）</w:t>
      </w:r>
      <w:r w:rsidRPr="00CD4AD8">
        <w:rPr>
          <w:rFonts w:ascii="標楷體" w:eastAsia="標楷體" w:hAnsi="標楷體"/>
          <w:sz w:val="28"/>
          <w:szCs w:val="28"/>
        </w:rPr>
        <w:t>。本項轉帳限額會與其他業務</w:t>
      </w:r>
      <w:r w:rsidRPr="00CD4AD8">
        <w:rPr>
          <w:rFonts w:ascii="標楷體" w:eastAsia="標楷體" w:hAnsi="標楷體" w:hint="eastAsia"/>
          <w:sz w:val="28"/>
          <w:szCs w:val="28"/>
        </w:rPr>
        <w:t>（</w:t>
      </w:r>
      <w:r w:rsidRPr="00CD4AD8">
        <w:rPr>
          <w:rFonts w:ascii="標楷體" w:eastAsia="標楷體" w:hAnsi="標楷體"/>
          <w:sz w:val="28"/>
          <w:szCs w:val="28"/>
        </w:rPr>
        <w:t>如：金融卡轉帳、網路銀行轉帳</w:t>
      </w:r>
      <w:r w:rsidRPr="00CD4AD8">
        <w:rPr>
          <w:rFonts w:ascii="標楷體" w:eastAsia="標楷體" w:hAnsi="標楷體" w:hint="eastAsia"/>
          <w:sz w:val="28"/>
          <w:szCs w:val="28"/>
        </w:rPr>
        <w:t>）</w:t>
      </w:r>
      <w:r w:rsidRPr="00CD4AD8">
        <w:rPr>
          <w:rFonts w:ascii="標楷體" w:eastAsia="標楷體" w:hAnsi="標楷體"/>
          <w:sz w:val="28"/>
          <w:szCs w:val="28"/>
        </w:rPr>
        <w:t>之交易金額合併計算。</w:t>
      </w:r>
    </w:p>
    <w:p w:rsidR="005B65D1" w:rsidRDefault="005B65D1" w:rsidP="003D5B8A">
      <w:pPr>
        <w:spacing w:line="500" w:lineRule="exact"/>
        <w:ind w:left="560" w:hangingChars="200" w:hanging="560"/>
        <w:rPr>
          <w:rFonts w:ascii="標楷體" w:eastAsia="標楷體" w:hAnsi="標楷體" w:hint="eastAsia"/>
          <w:sz w:val="28"/>
          <w:szCs w:val="28"/>
        </w:rPr>
      </w:pPr>
    </w:p>
    <w:p w:rsidR="005B65D1" w:rsidRDefault="005B65D1" w:rsidP="003D5B8A">
      <w:pPr>
        <w:spacing w:line="500" w:lineRule="exact"/>
        <w:ind w:left="560" w:hangingChars="200" w:hanging="560"/>
        <w:rPr>
          <w:rFonts w:ascii="標楷體" w:eastAsia="標楷體" w:hAnsi="標楷體"/>
          <w:sz w:val="28"/>
          <w:szCs w:val="28"/>
        </w:rPr>
      </w:pPr>
    </w:p>
    <w:p w:rsidR="003D5B8A" w:rsidRPr="00CD4AD8" w:rsidRDefault="003D5B8A" w:rsidP="005B65D1">
      <w:pPr>
        <w:spacing w:line="500" w:lineRule="exact"/>
        <w:rPr>
          <w:rFonts w:ascii="標楷體" w:eastAsia="標楷體" w:hAnsi="標楷體"/>
          <w:sz w:val="28"/>
          <w:szCs w:val="28"/>
        </w:rPr>
      </w:pPr>
      <w:r w:rsidRPr="00CD4AD8">
        <w:rPr>
          <w:rFonts w:ascii="標楷體" w:eastAsia="標楷體" w:hAnsi="標楷體"/>
          <w:sz w:val="28"/>
          <w:szCs w:val="28"/>
        </w:rPr>
        <w:t>【網路銀行】</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Q1、網路銀行的服務功能如何申請？要準備什麼資料？申請後何時可以開始使用？</w:t>
      </w:r>
    </w:p>
    <w:p w:rsidR="003D5B8A" w:rsidRPr="00CD4AD8" w:rsidRDefault="003D5B8A" w:rsidP="005B65D1">
      <w:pPr>
        <w:spacing w:line="460" w:lineRule="exact"/>
        <w:ind w:left="560" w:hangingChars="200" w:hanging="560"/>
        <w:rPr>
          <w:rFonts w:ascii="標楷體" w:eastAsia="標楷體" w:hAnsi="標楷體"/>
          <w:sz w:val="28"/>
          <w:szCs w:val="28"/>
        </w:rPr>
      </w:pPr>
      <w:r w:rsidRPr="00CD4AD8">
        <w:rPr>
          <w:rFonts w:ascii="標楷體" w:eastAsia="標楷體" w:hAnsi="標楷體"/>
          <w:sz w:val="28"/>
          <w:szCs w:val="28"/>
        </w:rPr>
        <w:t>A1：存户本人持身分證正本及任一立約帳號之原留印鑑洽本會櫃檯塡寫「網路銀行申請書」後，由櫃員依存户申請書内容開通網銀功能，並交付存户網路銀行密碼;存户開通網銀功能後，查詢功能即可使用，但約定轉入帳號功能需於申請後次一日生效。</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Q2、可否線上辦理或由他人代理申請重新設定語音／網銀密碼？</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A2：可以線上申請，請連結網址</w:t>
      </w:r>
      <w:r w:rsidRPr="00CD4AD8">
        <w:rPr>
          <w:rFonts w:ascii="標楷體" w:eastAsia="標楷體" w:hAnsi="標楷體"/>
          <w:spacing w:val="20"/>
          <w:sz w:val="28"/>
          <w:szCs w:val="28"/>
        </w:rPr>
        <w:t>https：//ebank.naffic.org.tw/</w:t>
      </w:r>
      <w:r w:rsidRPr="00CD4AD8">
        <w:rPr>
          <w:rFonts w:ascii="標楷體" w:eastAsia="標楷體" w:hAnsi="標楷體"/>
          <w:sz w:val="28"/>
          <w:szCs w:val="28"/>
        </w:rPr>
        <w:t>「網路線上櫃台」</w:t>
      </w:r>
      <w:r w:rsidRPr="00CD4AD8">
        <w:rPr>
          <w:rFonts w:ascii="標楷體" w:eastAsia="標楷體" w:hAnsi="標楷體"/>
          <w:spacing w:val="-2"/>
          <w:sz w:val="28"/>
          <w:szCs w:val="28"/>
        </w:rPr>
        <w:t>使用金融卡及讀卡機重新設定</w:t>
      </w:r>
      <w:r w:rsidRPr="00CD4AD8">
        <w:rPr>
          <w:rFonts w:ascii="標楷體" w:eastAsia="標楷體" w:hAnsi="標楷體"/>
          <w:sz w:val="28"/>
          <w:szCs w:val="28"/>
        </w:rPr>
        <w:t>語音／網銀密碼，或存户本人持</w:t>
      </w:r>
      <w:r w:rsidRPr="00CD4AD8">
        <w:rPr>
          <w:rFonts w:ascii="標楷體" w:eastAsia="標楷體" w:hAnsi="標楷體"/>
          <w:sz w:val="28"/>
          <w:szCs w:val="28"/>
          <w:u w:val="single"/>
        </w:rPr>
        <w:t>身分證、</w:t>
      </w:r>
      <w:r w:rsidRPr="00CD4AD8">
        <w:rPr>
          <w:rFonts w:ascii="標楷體" w:eastAsia="標楷體" w:hAnsi="標楷體"/>
          <w:sz w:val="28"/>
          <w:szCs w:val="28"/>
          <w:u w:val="single" w:color="000000"/>
        </w:rPr>
        <w:t>原留印鑑</w:t>
      </w:r>
      <w:r w:rsidRPr="00CD4AD8">
        <w:rPr>
          <w:rFonts w:ascii="標楷體" w:eastAsia="標楷體" w:hAnsi="標楷體"/>
          <w:sz w:val="28"/>
          <w:szCs w:val="28"/>
        </w:rPr>
        <w:t>親自臨櫃辦理。</w:t>
      </w:r>
    </w:p>
    <w:p w:rsidR="003D5B8A" w:rsidRPr="00CD4AD8" w:rsidRDefault="003D5B8A" w:rsidP="003D5B8A">
      <w:pPr>
        <w:tabs>
          <w:tab w:val="left" w:pos="426"/>
        </w:tabs>
        <w:spacing w:line="500" w:lineRule="exact"/>
        <w:rPr>
          <w:rFonts w:ascii="標楷體" w:eastAsia="標楷體" w:hAnsi="標楷體"/>
          <w:sz w:val="28"/>
          <w:szCs w:val="28"/>
        </w:rPr>
      </w:pPr>
      <w:r w:rsidRPr="00CD4AD8">
        <w:rPr>
          <w:rFonts w:ascii="標楷體" w:eastAsia="標楷體" w:hAnsi="標楷體"/>
          <w:sz w:val="28"/>
          <w:szCs w:val="28"/>
        </w:rPr>
        <w:t>Q3、各種帳務明細的查詢期間</w:t>
      </w:r>
      <w:r w:rsidRPr="00CD4AD8">
        <w:rPr>
          <w:rFonts w:ascii="標楷體" w:eastAsia="標楷體" w:hAnsi="標楷體" w:hint="eastAsia"/>
          <w:sz w:val="28"/>
          <w:szCs w:val="28"/>
        </w:rPr>
        <w:t>？</w:t>
      </w:r>
    </w:p>
    <w:p w:rsidR="003D5B8A" w:rsidRPr="00CD4AD8" w:rsidRDefault="003D5B8A" w:rsidP="00B320E7">
      <w:pPr>
        <w:spacing w:line="500" w:lineRule="exact"/>
        <w:ind w:left="1120" w:hangingChars="400" w:hanging="1120"/>
        <w:rPr>
          <w:rFonts w:ascii="標楷體" w:eastAsia="標楷體" w:hAnsi="標楷體"/>
          <w:sz w:val="28"/>
          <w:szCs w:val="28"/>
        </w:rPr>
      </w:pPr>
      <w:r w:rsidRPr="00CD4AD8">
        <w:rPr>
          <w:rFonts w:ascii="標楷體" w:eastAsia="標楷體" w:hAnsi="標楷體"/>
          <w:sz w:val="28"/>
          <w:szCs w:val="28"/>
        </w:rPr>
        <w:t>A3：（1）存款查詢：活期(儲)、支存存款可查詢半年内交易;定期存款查詢期間不限。</w:t>
      </w:r>
    </w:p>
    <w:p w:rsidR="003D5B8A" w:rsidRPr="00CD4AD8" w:rsidRDefault="003D5B8A" w:rsidP="00B320E7">
      <w:pPr>
        <w:tabs>
          <w:tab w:val="left" w:pos="567"/>
        </w:tabs>
        <w:spacing w:line="500" w:lineRule="exact"/>
        <w:ind w:leftChars="120" w:left="1132" w:hangingChars="250" w:hanging="700"/>
        <w:rPr>
          <w:rFonts w:ascii="標楷體" w:eastAsia="標楷體" w:hAnsi="標楷體"/>
          <w:sz w:val="28"/>
          <w:szCs w:val="28"/>
        </w:rPr>
      </w:pPr>
      <w:r w:rsidRPr="00CD4AD8">
        <w:rPr>
          <w:rFonts w:ascii="標楷體" w:eastAsia="標楷體" w:hAnsi="標楷體"/>
          <w:sz w:val="28"/>
          <w:szCs w:val="28"/>
        </w:rPr>
        <w:t>（</w:t>
      </w:r>
      <w:r w:rsidRPr="00CD4AD8">
        <w:rPr>
          <w:rFonts w:ascii="標楷體" w:eastAsia="標楷體" w:hAnsi="標楷體" w:hint="eastAsia"/>
          <w:sz w:val="28"/>
          <w:szCs w:val="28"/>
        </w:rPr>
        <w:t>2</w:t>
      </w:r>
      <w:r w:rsidRPr="00CD4AD8">
        <w:rPr>
          <w:rFonts w:ascii="標楷體" w:eastAsia="標楷體" w:hAnsi="標楷體"/>
          <w:sz w:val="28"/>
          <w:szCs w:val="28"/>
        </w:rPr>
        <w:t>）放款查詢：放款明細可查詢半年内之交易明細。</w:t>
      </w:r>
    </w:p>
    <w:p w:rsidR="003D5B8A" w:rsidRPr="00CD4AD8" w:rsidRDefault="003D5B8A" w:rsidP="00B320E7">
      <w:pPr>
        <w:spacing w:line="500" w:lineRule="exact"/>
        <w:ind w:leftChars="120" w:left="1132" w:hangingChars="250" w:hanging="700"/>
        <w:rPr>
          <w:rFonts w:ascii="標楷體" w:eastAsia="標楷體" w:hAnsi="標楷體"/>
          <w:sz w:val="28"/>
          <w:szCs w:val="28"/>
        </w:rPr>
      </w:pPr>
      <w:r w:rsidRPr="00CD4AD8">
        <w:rPr>
          <w:rFonts w:ascii="標楷體" w:eastAsia="標楷體" w:hAnsi="標楷體"/>
          <w:sz w:val="28"/>
          <w:szCs w:val="28"/>
        </w:rPr>
        <w:t>（</w:t>
      </w:r>
      <w:r w:rsidRPr="00CD4AD8">
        <w:rPr>
          <w:rFonts w:ascii="標楷體" w:eastAsia="標楷體" w:hAnsi="標楷體" w:hint="eastAsia"/>
          <w:sz w:val="28"/>
          <w:szCs w:val="28"/>
        </w:rPr>
        <w:t>3</w:t>
      </w:r>
      <w:r w:rsidRPr="00CD4AD8">
        <w:rPr>
          <w:rFonts w:ascii="標楷體" w:eastAsia="標楷體" w:hAnsi="標楷體"/>
          <w:sz w:val="28"/>
          <w:szCs w:val="28"/>
        </w:rPr>
        <w:t>）匯入匯款查詢：當日。</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Q4、查詢交易明細有無筆數限制</w:t>
      </w:r>
      <w:r w:rsidRPr="00CD4AD8">
        <w:rPr>
          <w:rFonts w:ascii="標楷體" w:eastAsia="標楷體" w:hAnsi="標楷體" w:hint="eastAsia"/>
          <w:sz w:val="28"/>
          <w:szCs w:val="28"/>
        </w:rPr>
        <w:t>？</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A4：本會網路銀行</w:t>
      </w:r>
      <w:r w:rsidRPr="00CD4AD8">
        <w:rPr>
          <w:rFonts w:ascii="標楷體" w:eastAsia="標楷體" w:hAnsi="標楷體" w:hint="eastAsia"/>
          <w:sz w:val="28"/>
          <w:szCs w:val="28"/>
        </w:rPr>
        <w:t>查詢</w:t>
      </w:r>
      <w:r w:rsidRPr="00CD4AD8">
        <w:rPr>
          <w:rFonts w:ascii="標楷體" w:eastAsia="標楷體" w:hAnsi="標楷體"/>
          <w:sz w:val="28"/>
          <w:szCs w:val="28"/>
        </w:rPr>
        <w:t>交易明細有</w:t>
      </w:r>
      <w:r w:rsidRPr="00CD4AD8">
        <w:rPr>
          <w:rFonts w:ascii="標楷體" w:eastAsia="標楷體" w:hAnsi="標楷體" w:hint="eastAsia"/>
          <w:sz w:val="28"/>
          <w:szCs w:val="28"/>
        </w:rPr>
        <w:t>日期6個月內及筆數2000筆之</w:t>
      </w:r>
      <w:r w:rsidRPr="00CD4AD8">
        <w:rPr>
          <w:rFonts w:ascii="標楷體" w:eastAsia="標楷體" w:hAnsi="標楷體"/>
          <w:sz w:val="28"/>
          <w:szCs w:val="28"/>
        </w:rPr>
        <w:t>限制。</w:t>
      </w:r>
    </w:p>
    <w:p w:rsidR="003D5B8A" w:rsidRPr="00CD4AD8" w:rsidRDefault="003D5B8A" w:rsidP="005B65D1">
      <w:pPr>
        <w:spacing w:beforeLines="100" w:line="500" w:lineRule="exact"/>
        <w:rPr>
          <w:rFonts w:ascii="標楷體" w:eastAsia="標楷體" w:hAnsi="標楷體"/>
          <w:sz w:val="28"/>
          <w:szCs w:val="28"/>
        </w:rPr>
      </w:pPr>
      <w:r w:rsidRPr="00CD4AD8">
        <w:rPr>
          <w:rFonts w:ascii="標楷體" w:eastAsia="標楷體" w:hAnsi="標楷體"/>
          <w:sz w:val="28"/>
          <w:szCs w:val="28"/>
        </w:rPr>
        <w:t>【國内匯款及代收票據】</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Q1、轉入共用帳務系統後因帳號不同，若其他人匯至原本會帳號，會如何？</w:t>
      </w:r>
    </w:p>
    <w:p w:rsidR="003D5B8A" w:rsidRPr="00CD4AD8" w:rsidRDefault="003D5B8A" w:rsidP="00B320E7">
      <w:pPr>
        <w:tabs>
          <w:tab w:val="left" w:pos="426"/>
        </w:tabs>
        <w:spacing w:line="500" w:lineRule="exact"/>
        <w:ind w:left="1120" w:hangingChars="400" w:hanging="1120"/>
        <w:rPr>
          <w:rFonts w:ascii="標楷體" w:eastAsia="標楷體" w:hAnsi="標楷體"/>
          <w:sz w:val="28"/>
          <w:szCs w:val="28"/>
        </w:rPr>
      </w:pPr>
      <w:r w:rsidRPr="00CD4AD8">
        <w:rPr>
          <w:rFonts w:ascii="標楷體" w:eastAsia="標楷體" w:hAnsi="標楷體"/>
          <w:sz w:val="28"/>
          <w:szCs w:val="28"/>
        </w:rPr>
        <w:t>A</w:t>
      </w:r>
      <w:r w:rsidRPr="00CD4AD8">
        <w:rPr>
          <w:rFonts w:ascii="標楷體" w:eastAsia="標楷體" w:hAnsi="標楷體" w:hint="eastAsia"/>
          <w:sz w:val="28"/>
          <w:szCs w:val="28"/>
        </w:rPr>
        <w:t>1</w:t>
      </w:r>
      <w:r w:rsidRPr="00CD4AD8">
        <w:rPr>
          <w:rFonts w:ascii="標楷體" w:eastAsia="標楷體" w:hAnsi="標楷體"/>
          <w:sz w:val="28"/>
          <w:szCs w:val="28"/>
        </w:rPr>
        <w:t>：（1）匯款人如以自動化設備</w:t>
      </w:r>
      <w:r w:rsidRPr="00CD4AD8">
        <w:rPr>
          <w:rFonts w:ascii="標楷體" w:eastAsia="標楷體" w:hAnsi="標楷體" w:hint="eastAsia"/>
          <w:sz w:val="28"/>
          <w:szCs w:val="28"/>
        </w:rPr>
        <w:t>（例</w:t>
      </w:r>
      <w:r w:rsidRPr="00CD4AD8">
        <w:rPr>
          <w:rFonts w:ascii="標楷體" w:eastAsia="標楷體" w:hAnsi="標楷體"/>
          <w:sz w:val="28"/>
          <w:szCs w:val="28"/>
        </w:rPr>
        <w:t>如： e-ATM、金融卡轉帳、FEDI、電話語音、網路銀行</w:t>
      </w:r>
      <w:r w:rsidRPr="00CD4AD8">
        <w:rPr>
          <w:rFonts w:ascii="標楷體" w:eastAsia="標楷體" w:hAnsi="標楷體" w:hint="eastAsia"/>
          <w:sz w:val="28"/>
          <w:szCs w:val="28"/>
        </w:rPr>
        <w:t>）</w:t>
      </w:r>
      <w:r w:rsidRPr="00CD4AD8">
        <w:rPr>
          <w:rFonts w:ascii="標楷體" w:eastAsia="標楷體" w:hAnsi="標楷體"/>
          <w:sz w:val="28"/>
          <w:szCs w:val="28"/>
        </w:rPr>
        <w:t>匯款至本會原帳號，其輸入原通匯代號</w:t>
      </w:r>
      <w:r w:rsidRPr="00D43AE5">
        <w:rPr>
          <w:rFonts w:ascii="標楷體" w:eastAsia="標楷體" w:hAnsi="標楷體"/>
          <w:sz w:val="32"/>
          <w:szCs w:val="32"/>
        </w:rPr>
        <w:t>951</w:t>
      </w:r>
      <w:r w:rsidRPr="00CD4AD8">
        <w:rPr>
          <w:rFonts w:ascii="標楷體" w:eastAsia="標楷體" w:hAnsi="標楷體"/>
          <w:sz w:val="28"/>
          <w:szCs w:val="28"/>
        </w:rPr>
        <w:t>十原帳號，初期系統會進行比對後轉入，一年後則會直接拒絕，故仍請客户儘量使用新</w:t>
      </w:r>
      <w:r w:rsidRPr="00B320E7">
        <w:rPr>
          <w:rFonts w:ascii="標楷體" w:eastAsia="標楷體" w:hAnsi="標楷體"/>
          <w:sz w:val="28"/>
          <w:szCs w:val="28"/>
        </w:rPr>
        <w:t>通匯代號</w:t>
      </w:r>
      <w:r w:rsidRPr="00D43AE5">
        <w:rPr>
          <w:rFonts w:ascii="標楷體" w:eastAsia="標楷體" w:hAnsi="標楷體" w:hint="eastAsia"/>
          <w:sz w:val="32"/>
          <w:szCs w:val="32"/>
          <w:u w:val="single"/>
        </w:rPr>
        <w:t>589</w:t>
      </w:r>
      <w:r w:rsidRPr="00B320E7">
        <w:rPr>
          <w:rFonts w:ascii="標楷體" w:eastAsia="標楷體" w:hAnsi="標楷體"/>
          <w:sz w:val="28"/>
          <w:szCs w:val="28"/>
          <w:u w:val="single"/>
        </w:rPr>
        <w:t>（或</w:t>
      </w:r>
      <w:r w:rsidRPr="00D43AE5">
        <w:rPr>
          <w:rFonts w:ascii="標楷體" w:eastAsia="標楷體" w:hAnsi="標楷體"/>
          <w:sz w:val="32"/>
          <w:szCs w:val="32"/>
          <w:u w:val="single"/>
        </w:rPr>
        <w:t>600</w:t>
      </w:r>
      <w:r w:rsidRPr="00B320E7">
        <w:rPr>
          <w:rFonts w:ascii="標楷體" w:eastAsia="標楷體" w:hAnsi="標楷體"/>
          <w:sz w:val="28"/>
          <w:szCs w:val="28"/>
          <w:u w:val="single"/>
        </w:rPr>
        <w:t>）十新帳號</w:t>
      </w:r>
      <w:r w:rsidRPr="00CD4AD8">
        <w:rPr>
          <w:rFonts w:ascii="標楷體" w:eastAsia="標楷體" w:hAnsi="標楷體"/>
          <w:sz w:val="28"/>
          <w:szCs w:val="28"/>
        </w:rPr>
        <w:t>進行轉帳，以避免匯款無法成功。</w:t>
      </w:r>
    </w:p>
    <w:p w:rsidR="003D5B8A" w:rsidRDefault="003D5B8A" w:rsidP="00B320E7">
      <w:pPr>
        <w:tabs>
          <w:tab w:val="left" w:pos="567"/>
        </w:tabs>
        <w:spacing w:line="500" w:lineRule="exact"/>
        <w:ind w:leftChars="120" w:left="1132" w:hangingChars="250" w:hanging="700"/>
        <w:rPr>
          <w:rFonts w:ascii="標楷體" w:eastAsia="標楷體" w:hAnsi="標楷體" w:hint="eastAsia"/>
          <w:sz w:val="28"/>
          <w:szCs w:val="28"/>
        </w:rPr>
      </w:pPr>
      <w:r w:rsidRPr="00CD4AD8">
        <w:rPr>
          <w:rFonts w:ascii="標楷體" w:eastAsia="標楷體" w:hAnsi="標楷體"/>
          <w:sz w:val="28"/>
          <w:szCs w:val="28"/>
        </w:rPr>
        <w:t>（</w:t>
      </w:r>
      <w:r w:rsidRPr="00CD4AD8">
        <w:rPr>
          <w:rFonts w:ascii="標楷體" w:eastAsia="標楷體" w:hAnsi="標楷體" w:hint="eastAsia"/>
          <w:sz w:val="28"/>
          <w:szCs w:val="28"/>
        </w:rPr>
        <w:t>2</w:t>
      </w:r>
      <w:r w:rsidRPr="00CD4AD8">
        <w:rPr>
          <w:rFonts w:ascii="標楷體" w:eastAsia="標楷體" w:hAnsi="標楷體"/>
          <w:sz w:val="28"/>
          <w:szCs w:val="28"/>
        </w:rPr>
        <w:t>）匯款人如臨櫃辦理跨行匯款，收款行塡寫本</w:t>
      </w:r>
      <w:r w:rsidRPr="00CD4AD8">
        <w:rPr>
          <w:rFonts w:ascii="標楷體" w:eastAsia="標楷體" w:hAnsi="標楷體" w:hint="eastAsia"/>
          <w:sz w:val="28"/>
          <w:szCs w:val="28"/>
        </w:rPr>
        <w:t>會</w:t>
      </w:r>
      <w:r w:rsidRPr="00CD4AD8">
        <w:rPr>
          <w:rFonts w:ascii="標楷體" w:eastAsia="標楷體" w:hAnsi="標楷體"/>
          <w:sz w:val="28"/>
          <w:szCs w:val="28"/>
        </w:rPr>
        <w:t>／分會</w:t>
      </w:r>
      <w:r w:rsidRPr="00CD4AD8">
        <w:rPr>
          <w:rFonts w:ascii="標楷體" w:eastAsia="標楷體" w:hAnsi="標楷體" w:hint="eastAsia"/>
          <w:sz w:val="28"/>
          <w:szCs w:val="28"/>
        </w:rPr>
        <w:t>名稱＋</w:t>
      </w:r>
      <w:r w:rsidRPr="00CD4AD8">
        <w:rPr>
          <w:rFonts w:ascii="標楷體" w:eastAsia="標楷體" w:hAnsi="標楷體"/>
          <w:sz w:val="28"/>
          <w:szCs w:val="28"/>
        </w:rPr>
        <w:t>新金資代碼＋本分會之原帳號，則本筆匯款由收款分會於確認户名相符後人工入帳。</w:t>
      </w:r>
    </w:p>
    <w:p w:rsidR="005B65D1" w:rsidRPr="00CD4AD8" w:rsidRDefault="005B65D1" w:rsidP="00B320E7">
      <w:pPr>
        <w:tabs>
          <w:tab w:val="left" w:pos="567"/>
        </w:tabs>
        <w:spacing w:line="500" w:lineRule="exact"/>
        <w:ind w:leftChars="120" w:left="1132" w:hangingChars="250" w:hanging="700"/>
        <w:rPr>
          <w:rFonts w:ascii="標楷體" w:eastAsia="標楷體" w:hAnsi="標楷體"/>
          <w:sz w:val="28"/>
          <w:szCs w:val="28"/>
        </w:rPr>
      </w:pP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Q2、本會加入共用帳務系統後，跨行匯款之收費標準是否與加入前一樣？</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A2：是，本會加入共用帳務系統後仍依原本會之規定收費標準辦理。</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Q3、本會加入共用帳務系統後，跨會匯款或轉帳之收費標準是否與加入前一樣？</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A3：是，本會加入共用帳務系統後仍依原本會之規定收費標準辦理。</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Q4、原委託本會代收票據如何處理？加入共用帳務系統後，代收票據入帳是否會轉入共用帳務系統之帳號？</w:t>
      </w:r>
    </w:p>
    <w:p w:rsidR="003D5B8A" w:rsidRPr="00CD4AD8" w:rsidRDefault="003D5B8A" w:rsidP="00B320E7">
      <w:pPr>
        <w:spacing w:line="500" w:lineRule="exact"/>
        <w:ind w:left="616" w:hangingChars="220" w:hanging="616"/>
        <w:rPr>
          <w:rFonts w:ascii="標楷體" w:eastAsia="標楷體" w:hAnsi="標楷體"/>
          <w:sz w:val="28"/>
          <w:szCs w:val="28"/>
        </w:rPr>
      </w:pPr>
      <w:r w:rsidRPr="00CD4AD8">
        <w:rPr>
          <w:rFonts w:ascii="標楷體" w:eastAsia="標楷體" w:hAnsi="標楷體"/>
          <w:sz w:val="28"/>
          <w:szCs w:val="28"/>
        </w:rPr>
        <w:t>A4：本會加入共用帳務系統並不影響客户權益，故原於本會代收票據之客户，仍依往例至原本會本分會辦理代收票據，惟自加入共用帳務系統日後，所有代收票據入帳時，均以新帳號直接入帳。</w:t>
      </w:r>
    </w:p>
    <w:p w:rsidR="003D5B8A" w:rsidRPr="00CD4AD8" w:rsidRDefault="003D5B8A" w:rsidP="005B65D1">
      <w:pPr>
        <w:spacing w:beforeLines="100" w:line="500" w:lineRule="exact"/>
        <w:rPr>
          <w:rFonts w:ascii="標楷體" w:eastAsia="標楷體" w:hAnsi="標楷體"/>
          <w:sz w:val="28"/>
          <w:szCs w:val="28"/>
        </w:rPr>
      </w:pPr>
      <w:r w:rsidRPr="00CD4AD8">
        <w:rPr>
          <w:rFonts w:ascii="標楷體" w:eastAsia="標楷體" w:hAnsi="標楷體"/>
          <w:sz w:val="28"/>
          <w:szCs w:val="28"/>
        </w:rPr>
        <w:t>【代繳公用事業及其他費用】</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Q1、本會客户代扣公共事業費用之帳户，會因加入共用帳務系統後而須重新申請嗎？</w:t>
      </w:r>
    </w:p>
    <w:p w:rsidR="003D5B8A" w:rsidRPr="00CD4AD8" w:rsidRDefault="003D5B8A" w:rsidP="003D5B8A">
      <w:pPr>
        <w:adjustRightInd w:val="0"/>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Al：本會客户帳户仍可扣款，不需重新申請，本會將依公共事業單位之作業，配合提供新帳號予扣繳單位。</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Q2、本會客户已辦理授權代繳費用非公共事業</w:t>
      </w:r>
      <w:r w:rsidRPr="00CD4AD8">
        <w:rPr>
          <w:rFonts w:ascii="標楷體" w:eastAsia="標楷體" w:hAnsi="標楷體" w:hint="eastAsia"/>
          <w:sz w:val="28"/>
          <w:szCs w:val="28"/>
        </w:rPr>
        <w:t>（例</w:t>
      </w:r>
      <w:r w:rsidRPr="00CD4AD8">
        <w:rPr>
          <w:rFonts w:ascii="標楷體" w:eastAsia="標楷體" w:hAnsi="標楷體"/>
          <w:sz w:val="28"/>
          <w:szCs w:val="28"/>
        </w:rPr>
        <w:t>如保險公司</w:t>
      </w:r>
      <w:r w:rsidRPr="00CD4AD8">
        <w:rPr>
          <w:rFonts w:ascii="標楷體" w:eastAsia="標楷體" w:hAnsi="標楷體" w:hint="eastAsia"/>
          <w:sz w:val="28"/>
          <w:szCs w:val="28"/>
        </w:rPr>
        <w:t>）</w:t>
      </w:r>
      <w:r w:rsidRPr="00CD4AD8">
        <w:rPr>
          <w:rFonts w:ascii="標楷體" w:eastAsia="標楷體" w:hAnsi="標楷體"/>
          <w:sz w:val="28"/>
          <w:szCs w:val="28"/>
        </w:rPr>
        <w:t>之帳户需要重新向原扣款單位申請？</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A2：已辦妥授權代繳費用之本會客户，不需重新申請，本會將比照公共事業單位之作業，配合提供新帳號予扣繳單位。</w:t>
      </w:r>
    </w:p>
    <w:p w:rsidR="003D5B8A" w:rsidRPr="00CD4AD8" w:rsidRDefault="003D5B8A" w:rsidP="003D5B8A">
      <w:pPr>
        <w:spacing w:line="500" w:lineRule="exact"/>
        <w:ind w:left="560" w:hangingChars="200" w:hanging="560"/>
        <w:rPr>
          <w:rFonts w:ascii="標楷體" w:eastAsia="標楷體" w:hAnsi="標楷體"/>
          <w:sz w:val="28"/>
          <w:szCs w:val="28"/>
        </w:rPr>
      </w:pPr>
      <w:r w:rsidRPr="00CD4AD8">
        <w:rPr>
          <w:rFonts w:ascii="標楷體" w:eastAsia="標楷體" w:hAnsi="標楷體"/>
          <w:sz w:val="28"/>
          <w:szCs w:val="28"/>
        </w:rPr>
        <w:t xml:space="preserve">Q3、若委託授權轉入各項費用之帳號是否須重新約定？ </w:t>
      </w:r>
      <w:r w:rsidRPr="00CD4AD8">
        <w:rPr>
          <w:rFonts w:ascii="標楷體" w:eastAsia="標楷體" w:hAnsi="標楷體" w:hint="eastAsia"/>
          <w:sz w:val="28"/>
          <w:szCs w:val="28"/>
        </w:rPr>
        <w:t>（例</w:t>
      </w:r>
      <w:r w:rsidRPr="00CD4AD8">
        <w:rPr>
          <w:rFonts w:ascii="標楷體" w:eastAsia="標楷體" w:hAnsi="標楷體"/>
          <w:sz w:val="28"/>
          <w:szCs w:val="28"/>
        </w:rPr>
        <w:t>如老人年金、保險祝壽金</w:t>
      </w:r>
      <w:r w:rsidRPr="00CD4AD8">
        <w:rPr>
          <w:rFonts w:ascii="標楷體" w:eastAsia="標楷體" w:hAnsi="標楷體" w:hint="eastAsia"/>
          <w:sz w:val="28"/>
          <w:szCs w:val="28"/>
        </w:rPr>
        <w:t>）</w:t>
      </w:r>
      <w:r w:rsidRPr="00CD4AD8">
        <w:rPr>
          <w:rFonts w:ascii="標楷體" w:eastAsia="標楷體" w:hAnsi="標楷體"/>
          <w:sz w:val="28"/>
          <w:szCs w:val="28"/>
        </w:rPr>
        <w:t xml:space="preserve"> </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A3：不須重新約定，本會將依入帳單位之作業，配合提供新帳號予該單位。</w:t>
      </w:r>
    </w:p>
    <w:p w:rsidR="003D5B8A" w:rsidRPr="00CD4AD8" w:rsidRDefault="003D5B8A" w:rsidP="003D5B8A">
      <w:pPr>
        <w:spacing w:line="500" w:lineRule="exact"/>
        <w:rPr>
          <w:rFonts w:ascii="標楷體" w:eastAsia="標楷體" w:hAnsi="標楷體"/>
          <w:sz w:val="28"/>
          <w:szCs w:val="28"/>
        </w:rPr>
      </w:pPr>
      <w:r w:rsidRPr="00CD4AD8">
        <w:rPr>
          <w:rFonts w:ascii="標楷體" w:eastAsia="標楷體" w:hAnsi="標楷體"/>
          <w:sz w:val="28"/>
          <w:szCs w:val="28"/>
        </w:rPr>
        <w:t>Q4、若當初系透過基金公司購買定期定額基金扣款，是否須重新約定帳號？</w:t>
      </w:r>
    </w:p>
    <w:p w:rsidR="003D5B8A" w:rsidRDefault="003D5B8A" w:rsidP="003D5B8A">
      <w:pPr>
        <w:spacing w:line="500" w:lineRule="exact"/>
        <w:rPr>
          <w:rFonts w:ascii="標楷體" w:eastAsia="標楷體" w:hAnsi="標楷體" w:hint="eastAsia"/>
          <w:sz w:val="28"/>
          <w:szCs w:val="28"/>
        </w:rPr>
      </w:pPr>
      <w:r w:rsidRPr="00CD4AD8">
        <w:rPr>
          <w:rFonts w:ascii="標楷體" w:eastAsia="標楷體" w:hAnsi="標楷體"/>
          <w:sz w:val="28"/>
          <w:szCs w:val="28"/>
        </w:rPr>
        <w:t>A4：不須重新約定，本會將依入帳單位之作業，配合提供新帳號予該單位。</w:t>
      </w:r>
    </w:p>
    <w:p w:rsidR="005B65D1" w:rsidRDefault="005B65D1" w:rsidP="003D5B8A">
      <w:pPr>
        <w:spacing w:line="500" w:lineRule="exact"/>
        <w:rPr>
          <w:rFonts w:ascii="標楷體" w:eastAsia="標楷體" w:hAnsi="標楷體" w:hint="eastAsia"/>
          <w:sz w:val="28"/>
          <w:szCs w:val="28"/>
        </w:rPr>
      </w:pPr>
    </w:p>
    <w:p w:rsidR="005B65D1" w:rsidRDefault="005B65D1" w:rsidP="003D5B8A">
      <w:pPr>
        <w:spacing w:line="500" w:lineRule="exact"/>
        <w:rPr>
          <w:rFonts w:ascii="標楷體" w:eastAsia="標楷體" w:hAnsi="標楷體" w:hint="eastAsia"/>
          <w:sz w:val="28"/>
          <w:szCs w:val="28"/>
        </w:rPr>
      </w:pPr>
    </w:p>
    <w:p w:rsidR="005B65D1" w:rsidRDefault="005B65D1" w:rsidP="003D5B8A">
      <w:pPr>
        <w:spacing w:line="500" w:lineRule="exact"/>
        <w:rPr>
          <w:rFonts w:ascii="標楷體" w:eastAsia="標楷體" w:hAnsi="標楷體" w:hint="eastAsia"/>
          <w:sz w:val="28"/>
          <w:szCs w:val="28"/>
        </w:rPr>
      </w:pPr>
    </w:p>
    <w:p w:rsidR="005B65D1" w:rsidRDefault="005B65D1" w:rsidP="003D5B8A">
      <w:pPr>
        <w:spacing w:line="500" w:lineRule="exact"/>
        <w:rPr>
          <w:rFonts w:ascii="標楷體" w:eastAsia="標楷體" w:hAnsi="標楷體" w:hint="eastAsia"/>
          <w:sz w:val="28"/>
          <w:szCs w:val="28"/>
        </w:rPr>
      </w:pPr>
    </w:p>
    <w:p w:rsidR="005B65D1" w:rsidRPr="00CD4AD8" w:rsidRDefault="005B65D1" w:rsidP="003D5B8A">
      <w:pPr>
        <w:spacing w:line="500" w:lineRule="exact"/>
        <w:rPr>
          <w:rFonts w:ascii="標楷體" w:eastAsia="標楷體" w:hAnsi="標楷體"/>
          <w:sz w:val="28"/>
          <w:szCs w:val="28"/>
        </w:rPr>
      </w:pPr>
    </w:p>
    <w:p w:rsidR="003D5B8A" w:rsidRPr="00D43AE5" w:rsidRDefault="003D5B8A" w:rsidP="005B65D1">
      <w:pPr>
        <w:spacing w:beforeLines="50" w:line="480" w:lineRule="exact"/>
        <w:rPr>
          <w:rFonts w:ascii="標楷體" w:eastAsia="標楷體" w:hAnsi="標楷體"/>
          <w:sz w:val="32"/>
          <w:szCs w:val="32"/>
        </w:rPr>
      </w:pPr>
      <w:r w:rsidRPr="00D43AE5">
        <w:rPr>
          <w:rFonts w:ascii="標楷體" w:eastAsia="標楷體" w:hAnsi="標楷體"/>
          <w:sz w:val="32"/>
          <w:szCs w:val="32"/>
        </w:rPr>
        <w:t>【本會服務據點】</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42"/>
        <w:gridCol w:w="5245"/>
      </w:tblGrid>
      <w:tr w:rsidR="003D5B8A" w:rsidRPr="00CD4AD8" w:rsidTr="00B320E7">
        <w:trPr>
          <w:trHeight w:hRule="exact" w:val="992"/>
        </w:trPr>
        <w:tc>
          <w:tcPr>
            <w:tcW w:w="2694" w:type="dxa"/>
            <w:vAlign w:val="center"/>
          </w:tcPr>
          <w:p w:rsidR="003D5B8A" w:rsidRPr="00CD4AD8" w:rsidRDefault="00B320E7" w:rsidP="00601772">
            <w:pPr>
              <w:spacing w:line="400" w:lineRule="exact"/>
              <w:rPr>
                <w:rFonts w:ascii="標楷體" w:eastAsia="標楷體" w:hAnsi="標楷體"/>
                <w:sz w:val="28"/>
                <w:szCs w:val="28"/>
              </w:rPr>
            </w:pPr>
            <w:r>
              <w:rPr>
                <w:rFonts w:ascii="標楷體" w:eastAsia="標楷體" w:hAnsi="標楷體" w:hint="eastAsia"/>
                <w:sz w:val="28"/>
                <w:szCs w:val="28"/>
              </w:rPr>
              <w:t>宜蘭縣員山鄉</w:t>
            </w:r>
            <w:r w:rsidR="003D5B8A" w:rsidRPr="00CD4AD8">
              <w:rPr>
                <w:rFonts w:ascii="標楷體" w:eastAsia="標楷體" w:hAnsi="標楷體"/>
                <w:sz w:val="28"/>
                <w:szCs w:val="28"/>
              </w:rPr>
              <w:t>農會－本　　會</w:t>
            </w:r>
          </w:p>
        </w:tc>
        <w:tc>
          <w:tcPr>
            <w:tcW w:w="1842" w:type="dxa"/>
            <w:vAlign w:val="center"/>
          </w:tcPr>
          <w:p w:rsidR="003D5B8A" w:rsidRPr="00CD4AD8" w:rsidRDefault="003D5B8A" w:rsidP="00B320E7">
            <w:pPr>
              <w:spacing w:line="400" w:lineRule="exact"/>
              <w:rPr>
                <w:rFonts w:ascii="標楷體" w:eastAsia="標楷體" w:hAnsi="標楷體"/>
                <w:sz w:val="28"/>
                <w:szCs w:val="28"/>
              </w:rPr>
            </w:pPr>
            <w:r w:rsidRPr="00CD4AD8">
              <w:rPr>
                <w:rFonts w:ascii="標楷體" w:eastAsia="標楷體" w:hAnsi="標楷體"/>
                <w:sz w:val="28"/>
                <w:szCs w:val="28"/>
              </w:rPr>
              <w:t>電　　話：</w:t>
            </w:r>
            <w:r w:rsidR="00B320E7">
              <w:rPr>
                <w:rFonts w:ascii="標楷體" w:eastAsia="標楷體" w:hAnsi="標楷體" w:hint="eastAsia"/>
                <w:sz w:val="28"/>
                <w:szCs w:val="28"/>
              </w:rPr>
              <w:t>03</w:t>
            </w:r>
            <w:r w:rsidRPr="00CD4AD8">
              <w:rPr>
                <w:rFonts w:ascii="標楷體" w:eastAsia="標楷體" w:hAnsi="標楷體"/>
                <w:sz w:val="28"/>
                <w:szCs w:val="28"/>
              </w:rPr>
              <w:t>-</w:t>
            </w:r>
            <w:r w:rsidR="00B320E7">
              <w:rPr>
                <w:rFonts w:ascii="標楷體" w:eastAsia="標楷體" w:hAnsi="標楷體" w:hint="eastAsia"/>
                <w:sz w:val="28"/>
                <w:szCs w:val="28"/>
              </w:rPr>
              <w:t>9222161</w:t>
            </w:r>
          </w:p>
        </w:tc>
        <w:tc>
          <w:tcPr>
            <w:tcW w:w="5245" w:type="dxa"/>
            <w:vAlign w:val="center"/>
          </w:tcPr>
          <w:p w:rsidR="003D5B8A" w:rsidRDefault="003D5B8A" w:rsidP="00601772">
            <w:pPr>
              <w:spacing w:line="400" w:lineRule="exact"/>
              <w:rPr>
                <w:rFonts w:ascii="標楷體" w:eastAsia="標楷體" w:hAnsi="標楷體"/>
                <w:sz w:val="28"/>
                <w:szCs w:val="28"/>
              </w:rPr>
            </w:pPr>
            <w:r w:rsidRPr="00CD4AD8">
              <w:rPr>
                <w:rFonts w:ascii="標楷體" w:eastAsia="標楷體" w:hAnsi="標楷體"/>
                <w:sz w:val="28"/>
                <w:szCs w:val="28"/>
              </w:rPr>
              <w:t>地　址：</w:t>
            </w:r>
          </w:p>
          <w:p w:rsidR="003D5B8A" w:rsidRPr="00CD4AD8" w:rsidRDefault="00B320E7" w:rsidP="00601772">
            <w:pPr>
              <w:spacing w:line="400" w:lineRule="exact"/>
              <w:rPr>
                <w:rFonts w:ascii="標楷體" w:eastAsia="標楷體" w:hAnsi="標楷體"/>
                <w:sz w:val="28"/>
                <w:szCs w:val="28"/>
              </w:rPr>
            </w:pPr>
            <w:r>
              <w:rPr>
                <w:rFonts w:ascii="標楷體" w:eastAsia="標楷體" w:hAnsi="標楷體" w:hint="eastAsia"/>
                <w:sz w:val="28"/>
                <w:szCs w:val="28"/>
              </w:rPr>
              <w:t>宜蘭縣員山鄉員山村員山路一段210號</w:t>
            </w:r>
          </w:p>
        </w:tc>
      </w:tr>
      <w:tr w:rsidR="00B320E7" w:rsidRPr="00CD4AD8" w:rsidTr="00B320E7">
        <w:trPr>
          <w:trHeight w:hRule="exact" w:val="992"/>
        </w:trPr>
        <w:tc>
          <w:tcPr>
            <w:tcW w:w="2694" w:type="dxa"/>
            <w:vAlign w:val="center"/>
          </w:tcPr>
          <w:p w:rsidR="00B320E7" w:rsidRPr="00CD4AD8" w:rsidRDefault="00B320E7" w:rsidP="00B320E7">
            <w:pPr>
              <w:spacing w:line="400" w:lineRule="exact"/>
              <w:rPr>
                <w:rFonts w:ascii="標楷體" w:eastAsia="標楷體" w:hAnsi="標楷體"/>
                <w:sz w:val="28"/>
                <w:szCs w:val="28"/>
              </w:rPr>
            </w:pPr>
            <w:r>
              <w:rPr>
                <w:rFonts w:ascii="標楷體" w:eastAsia="標楷體" w:hAnsi="標楷體" w:hint="eastAsia"/>
                <w:sz w:val="28"/>
                <w:szCs w:val="28"/>
              </w:rPr>
              <w:t>宜蘭縣員山鄉</w:t>
            </w:r>
            <w:r w:rsidRPr="00CD4AD8">
              <w:rPr>
                <w:rFonts w:ascii="標楷體" w:eastAsia="標楷體" w:hAnsi="標楷體"/>
                <w:sz w:val="28"/>
                <w:szCs w:val="28"/>
              </w:rPr>
              <w:t>農會－</w:t>
            </w:r>
            <w:r>
              <w:rPr>
                <w:rFonts w:ascii="標楷體" w:eastAsia="標楷體" w:hAnsi="標楷體" w:hint="eastAsia"/>
                <w:sz w:val="28"/>
                <w:szCs w:val="28"/>
              </w:rPr>
              <w:t>同樂分部</w:t>
            </w:r>
          </w:p>
        </w:tc>
        <w:tc>
          <w:tcPr>
            <w:tcW w:w="1842" w:type="dxa"/>
            <w:vAlign w:val="center"/>
          </w:tcPr>
          <w:p w:rsidR="00B320E7" w:rsidRPr="00CD4AD8" w:rsidRDefault="00B320E7" w:rsidP="00B320E7">
            <w:pPr>
              <w:spacing w:line="400" w:lineRule="exact"/>
              <w:rPr>
                <w:rFonts w:ascii="標楷體" w:eastAsia="標楷體" w:hAnsi="標楷體"/>
                <w:sz w:val="28"/>
                <w:szCs w:val="28"/>
              </w:rPr>
            </w:pPr>
            <w:r w:rsidRPr="00CD4AD8">
              <w:rPr>
                <w:rFonts w:ascii="標楷體" w:eastAsia="標楷體" w:hAnsi="標楷體"/>
                <w:sz w:val="28"/>
                <w:szCs w:val="28"/>
              </w:rPr>
              <w:t>電　　話：</w:t>
            </w:r>
            <w:r>
              <w:rPr>
                <w:rFonts w:ascii="標楷體" w:eastAsia="標楷體" w:hAnsi="標楷體" w:hint="eastAsia"/>
                <w:sz w:val="28"/>
                <w:szCs w:val="28"/>
              </w:rPr>
              <w:t>03</w:t>
            </w:r>
            <w:r w:rsidRPr="00CD4AD8">
              <w:rPr>
                <w:rFonts w:ascii="標楷體" w:eastAsia="標楷體" w:hAnsi="標楷體"/>
                <w:sz w:val="28"/>
                <w:szCs w:val="28"/>
              </w:rPr>
              <w:t>-</w:t>
            </w:r>
            <w:r>
              <w:rPr>
                <w:rFonts w:ascii="標楷體" w:eastAsia="標楷體" w:hAnsi="標楷體" w:hint="eastAsia"/>
                <w:sz w:val="28"/>
                <w:szCs w:val="28"/>
              </w:rPr>
              <w:t>9223452</w:t>
            </w:r>
          </w:p>
        </w:tc>
        <w:tc>
          <w:tcPr>
            <w:tcW w:w="5245" w:type="dxa"/>
            <w:vAlign w:val="center"/>
          </w:tcPr>
          <w:p w:rsidR="00B320E7" w:rsidRDefault="00B320E7" w:rsidP="00601772">
            <w:pPr>
              <w:spacing w:line="400" w:lineRule="exact"/>
              <w:rPr>
                <w:rFonts w:ascii="標楷體" w:eastAsia="標楷體" w:hAnsi="標楷體"/>
                <w:sz w:val="28"/>
                <w:szCs w:val="28"/>
              </w:rPr>
            </w:pPr>
            <w:r w:rsidRPr="00CD4AD8">
              <w:rPr>
                <w:rFonts w:ascii="標楷體" w:eastAsia="標楷體" w:hAnsi="標楷體"/>
                <w:sz w:val="28"/>
                <w:szCs w:val="28"/>
              </w:rPr>
              <w:t>地　址：</w:t>
            </w:r>
          </w:p>
          <w:p w:rsidR="00B320E7" w:rsidRPr="00CD4AD8" w:rsidRDefault="00B320E7" w:rsidP="00B320E7">
            <w:pPr>
              <w:spacing w:line="400" w:lineRule="exact"/>
              <w:rPr>
                <w:rFonts w:ascii="標楷體" w:eastAsia="標楷體" w:hAnsi="標楷體"/>
                <w:sz w:val="28"/>
                <w:szCs w:val="28"/>
              </w:rPr>
            </w:pPr>
            <w:r>
              <w:rPr>
                <w:rFonts w:ascii="標楷體" w:eastAsia="標楷體" w:hAnsi="標楷體" w:hint="eastAsia"/>
                <w:sz w:val="28"/>
                <w:szCs w:val="28"/>
              </w:rPr>
              <w:t>宜蘭縣員山鄉同樂村永同路一段193-1號</w:t>
            </w:r>
          </w:p>
        </w:tc>
      </w:tr>
      <w:tr w:rsidR="00B320E7" w:rsidRPr="00CD4AD8" w:rsidTr="00B320E7">
        <w:trPr>
          <w:trHeight w:hRule="exact" w:val="992"/>
        </w:trPr>
        <w:tc>
          <w:tcPr>
            <w:tcW w:w="2694" w:type="dxa"/>
            <w:vAlign w:val="center"/>
          </w:tcPr>
          <w:p w:rsidR="00B320E7" w:rsidRPr="00CD4AD8" w:rsidRDefault="00B320E7" w:rsidP="00601772">
            <w:pPr>
              <w:spacing w:line="400" w:lineRule="exact"/>
              <w:rPr>
                <w:rFonts w:ascii="標楷體" w:eastAsia="標楷體" w:hAnsi="標楷體"/>
                <w:sz w:val="28"/>
                <w:szCs w:val="28"/>
              </w:rPr>
            </w:pPr>
            <w:r>
              <w:rPr>
                <w:rFonts w:ascii="標楷體" w:eastAsia="標楷體" w:hAnsi="標楷體" w:hint="eastAsia"/>
                <w:sz w:val="28"/>
                <w:szCs w:val="28"/>
              </w:rPr>
              <w:t>宜蘭縣員山鄉</w:t>
            </w:r>
            <w:r w:rsidRPr="00CD4AD8">
              <w:rPr>
                <w:rFonts w:ascii="標楷體" w:eastAsia="標楷體" w:hAnsi="標楷體"/>
                <w:sz w:val="28"/>
                <w:szCs w:val="28"/>
              </w:rPr>
              <w:t>農會－</w:t>
            </w:r>
            <w:r>
              <w:rPr>
                <w:rFonts w:ascii="標楷體" w:eastAsia="標楷體" w:hAnsi="標楷體" w:hint="eastAsia"/>
                <w:sz w:val="28"/>
                <w:szCs w:val="28"/>
              </w:rPr>
              <w:t>深溝分部</w:t>
            </w:r>
          </w:p>
        </w:tc>
        <w:tc>
          <w:tcPr>
            <w:tcW w:w="1842" w:type="dxa"/>
            <w:vAlign w:val="center"/>
          </w:tcPr>
          <w:p w:rsidR="00B320E7" w:rsidRPr="00CD4AD8" w:rsidRDefault="00B320E7" w:rsidP="00B320E7">
            <w:pPr>
              <w:spacing w:line="400" w:lineRule="exact"/>
              <w:rPr>
                <w:rFonts w:ascii="標楷體" w:eastAsia="標楷體" w:hAnsi="標楷體"/>
                <w:sz w:val="28"/>
                <w:szCs w:val="28"/>
              </w:rPr>
            </w:pPr>
            <w:r w:rsidRPr="00CD4AD8">
              <w:rPr>
                <w:rFonts w:ascii="標楷體" w:eastAsia="標楷體" w:hAnsi="標楷體"/>
                <w:sz w:val="28"/>
                <w:szCs w:val="28"/>
              </w:rPr>
              <w:t>電　　話：</w:t>
            </w:r>
            <w:r>
              <w:rPr>
                <w:rFonts w:ascii="標楷體" w:eastAsia="標楷體" w:hAnsi="標楷體" w:hint="eastAsia"/>
                <w:sz w:val="28"/>
                <w:szCs w:val="28"/>
              </w:rPr>
              <w:t>03</w:t>
            </w:r>
            <w:r w:rsidRPr="00CD4AD8">
              <w:rPr>
                <w:rFonts w:ascii="標楷體" w:eastAsia="標楷體" w:hAnsi="標楷體"/>
                <w:sz w:val="28"/>
                <w:szCs w:val="28"/>
              </w:rPr>
              <w:t>-</w:t>
            </w:r>
            <w:r>
              <w:rPr>
                <w:rFonts w:ascii="標楷體" w:eastAsia="標楷體" w:hAnsi="標楷體" w:hint="eastAsia"/>
                <w:sz w:val="28"/>
                <w:szCs w:val="28"/>
              </w:rPr>
              <w:t>9223616</w:t>
            </w:r>
          </w:p>
        </w:tc>
        <w:tc>
          <w:tcPr>
            <w:tcW w:w="5245" w:type="dxa"/>
            <w:vAlign w:val="center"/>
          </w:tcPr>
          <w:p w:rsidR="00B320E7" w:rsidRDefault="00B320E7" w:rsidP="00601772">
            <w:pPr>
              <w:spacing w:line="400" w:lineRule="exact"/>
              <w:rPr>
                <w:rFonts w:ascii="標楷體" w:eastAsia="標楷體" w:hAnsi="標楷體"/>
                <w:sz w:val="28"/>
                <w:szCs w:val="28"/>
              </w:rPr>
            </w:pPr>
            <w:r w:rsidRPr="00CD4AD8">
              <w:rPr>
                <w:rFonts w:ascii="標楷體" w:eastAsia="標楷體" w:hAnsi="標楷體"/>
                <w:sz w:val="28"/>
                <w:szCs w:val="28"/>
              </w:rPr>
              <w:t>地　址：</w:t>
            </w:r>
          </w:p>
          <w:p w:rsidR="00B320E7" w:rsidRPr="00CD4AD8" w:rsidRDefault="00B320E7" w:rsidP="00601772">
            <w:pPr>
              <w:spacing w:line="400" w:lineRule="exact"/>
              <w:rPr>
                <w:rFonts w:ascii="標楷體" w:eastAsia="標楷體" w:hAnsi="標楷體"/>
                <w:sz w:val="28"/>
                <w:szCs w:val="28"/>
              </w:rPr>
            </w:pPr>
            <w:r>
              <w:rPr>
                <w:rFonts w:ascii="標楷體" w:eastAsia="標楷體" w:hAnsi="標楷體" w:hint="eastAsia"/>
                <w:sz w:val="28"/>
                <w:szCs w:val="28"/>
              </w:rPr>
              <w:t>宜蘭縣員山鄉深溝村惠民路234號</w:t>
            </w:r>
          </w:p>
        </w:tc>
      </w:tr>
      <w:tr w:rsidR="00B320E7" w:rsidRPr="00CD4AD8" w:rsidTr="00B320E7">
        <w:trPr>
          <w:trHeight w:hRule="exact" w:val="992"/>
        </w:trPr>
        <w:tc>
          <w:tcPr>
            <w:tcW w:w="2694" w:type="dxa"/>
            <w:vAlign w:val="center"/>
          </w:tcPr>
          <w:p w:rsidR="00B320E7" w:rsidRPr="00CD4AD8" w:rsidRDefault="00B320E7" w:rsidP="00601772">
            <w:pPr>
              <w:spacing w:line="400" w:lineRule="exact"/>
              <w:rPr>
                <w:rFonts w:ascii="標楷體" w:eastAsia="標楷體" w:hAnsi="標楷體"/>
                <w:sz w:val="28"/>
                <w:szCs w:val="28"/>
              </w:rPr>
            </w:pPr>
            <w:r>
              <w:rPr>
                <w:rFonts w:ascii="標楷體" w:eastAsia="標楷體" w:hAnsi="標楷體" w:hint="eastAsia"/>
                <w:sz w:val="28"/>
                <w:szCs w:val="28"/>
              </w:rPr>
              <w:t>宜蘭縣員山鄉</w:t>
            </w:r>
            <w:r w:rsidRPr="00CD4AD8">
              <w:rPr>
                <w:rFonts w:ascii="標楷體" w:eastAsia="標楷體" w:hAnsi="標楷體"/>
                <w:sz w:val="28"/>
                <w:szCs w:val="28"/>
              </w:rPr>
              <w:t>農會－</w:t>
            </w:r>
            <w:r>
              <w:rPr>
                <w:rFonts w:ascii="標楷體" w:eastAsia="標楷體" w:hAnsi="標楷體"/>
                <w:sz w:val="28"/>
                <w:szCs w:val="28"/>
              </w:rPr>
              <w:t>大</w:t>
            </w:r>
            <w:r>
              <w:rPr>
                <w:rFonts w:ascii="標楷體" w:eastAsia="標楷體" w:hAnsi="標楷體" w:hint="eastAsia"/>
                <w:sz w:val="28"/>
                <w:szCs w:val="28"/>
              </w:rPr>
              <w:t>湖分部</w:t>
            </w:r>
          </w:p>
        </w:tc>
        <w:tc>
          <w:tcPr>
            <w:tcW w:w="1842" w:type="dxa"/>
            <w:vAlign w:val="center"/>
          </w:tcPr>
          <w:p w:rsidR="00B320E7" w:rsidRPr="00CD4AD8" w:rsidRDefault="00B320E7" w:rsidP="00B320E7">
            <w:pPr>
              <w:spacing w:line="400" w:lineRule="exact"/>
              <w:rPr>
                <w:rFonts w:ascii="標楷體" w:eastAsia="標楷體" w:hAnsi="標楷體"/>
                <w:sz w:val="28"/>
                <w:szCs w:val="28"/>
              </w:rPr>
            </w:pPr>
            <w:r w:rsidRPr="00CD4AD8">
              <w:rPr>
                <w:rFonts w:ascii="標楷體" w:eastAsia="標楷體" w:hAnsi="標楷體"/>
                <w:sz w:val="28"/>
                <w:szCs w:val="28"/>
              </w:rPr>
              <w:t>電　　話：</w:t>
            </w:r>
            <w:r>
              <w:rPr>
                <w:rFonts w:ascii="標楷體" w:eastAsia="標楷體" w:hAnsi="標楷體" w:hint="eastAsia"/>
                <w:sz w:val="28"/>
                <w:szCs w:val="28"/>
              </w:rPr>
              <w:t>03</w:t>
            </w:r>
            <w:r w:rsidRPr="00CD4AD8">
              <w:rPr>
                <w:rFonts w:ascii="標楷體" w:eastAsia="標楷體" w:hAnsi="標楷體"/>
                <w:sz w:val="28"/>
                <w:szCs w:val="28"/>
              </w:rPr>
              <w:t>-</w:t>
            </w:r>
            <w:r>
              <w:rPr>
                <w:rFonts w:ascii="標楷體" w:eastAsia="標楷體" w:hAnsi="標楷體" w:hint="eastAsia"/>
                <w:sz w:val="28"/>
                <w:szCs w:val="28"/>
              </w:rPr>
              <w:t>9221291</w:t>
            </w:r>
          </w:p>
        </w:tc>
        <w:tc>
          <w:tcPr>
            <w:tcW w:w="5245" w:type="dxa"/>
            <w:vAlign w:val="center"/>
          </w:tcPr>
          <w:p w:rsidR="00B320E7" w:rsidRDefault="00B320E7" w:rsidP="00601772">
            <w:pPr>
              <w:spacing w:line="400" w:lineRule="exact"/>
              <w:rPr>
                <w:rFonts w:ascii="標楷體" w:eastAsia="標楷體" w:hAnsi="標楷體"/>
                <w:sz w:val="28"/>
                <w:szCs w:val="28"/>
              </w:rPr>
            </w:pPr>
            <w:r w:rsidRPr="00CD4AD8">
              <w:rPr>
                <w:rFonts w:ascii="標楷體" w:eastAsia="標楷體" w:hAnsi="標楷體"/>
                <w:sz w:val="28"/>
                <w:szCs w:val="28"/>
              </w:rPr>
              <w:t>地　址：</w:t>
            </w:r>
          </w:p>
          <w:p w:rsidR="00B320E7" w:rsidRPr="00CD4AD8" w:rsidRDefault="00B320E7" w:rsidP="00601772">
            <w:pPr>
              <w:spacing w:line="400" w:lineRule="exact"/>
              <w:rPr>
                <w:rFonts w:ascii="標楷體" w:eastAsia="標楷體" w:hAnsi="標楷體"/>
                <w:sz w:val="28"/>
                <w:szCs w:val="28"/>
              </w:rPr>
            </w:pPr>
            <w:r>
              <w:rPr>
                <w:rFonts w:ascii="標楷體" w:eastAsia="標楷體" w:hAnsi="標楷體" w:hint="eastAsia"/>
                <w:sz w:val="28"/>
                <w:szCs w:val="28"/>
              </w:rPr>
              <w:t>宜蘭縣員山鄉湖北村大湖路15-57號</w:t>
            </w:r>
          </w:p>
        </w:tc>
      </w:tr>
    </w:tbl>
    <w:p w:rsidR="00A76FD4" w:rsidRPr="003D5B8A" w:rsidRDefault="00A76FD4" w:rsidP="00A76FD4"/>
    <w:p w:rsidR="003D5B8A" w:rsidRPr="00DF22FF" w:rsidRDefault="003D5B8A" w:rsidP="00A76FD4"/>
    <w:sectPr w:rsidR="003D5B8A" w:rsidRPr="00DF22FF" w:rsidSect="00B320E7">
      <w:footerReference w:type="default" r:id="rId7"/>
      <w:pgSz w:w="11906" w:h="16838"/>
      <w:pgMar w:top="1134" w:right="1134" w:bottom="567" w:left="1134" w:header="851" w:footer="340" w:gutter="0"/>
      <w:cols w:space="425"/>
      <w:docGrid w:type="lines"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225" w:rsidRDefault="00C77225" w:rsidP="00C55D60">
      <w:r>
        <w:separator/>
      </w:r>
    </w:p>
  </w:endnote>
  <w:endnote w:type="continuationSeparator" w:id="0">
    <w:p w:rsidR="00C77225" w:rsidRDefault="00C77225" w:rsidP="00C55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388547"/>
      <w:docPartObj>
        <w:docPartGallery w:val="Page Numbers (Bottom of Page)"/>
        <w:docPartUnique/>
      </w:docPartObj>
    </w:sdtPr>
    <w:sdtContent>
      <w:p w:rsidR="00C55D60" w:rsidRDefault="00B834AF">
        <w:pPr>
          <w:pStyle w:val="a6"/>
          <w:jc w:val="center"/>
        </w:pPr>
        <w:fldSimple w:instr=" PAGE   \* MERGEFORMAT ">
          <w:r w:rsidR="00C77225" w:rsidRPr="00C77225">
            <w:rPr>
              <w:noProof/>
              <w:lang w:val="zh-TW"/>
            </w:rPr>
            <w:t>1</w:t>
          </w:r>
        </w:fldSimple>
      </w:p>
    </w:sdtContent>
  </w:sdt>
  <w:p w:rsidR="00C55D60" w:rsidRDefault="00C55D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225" w:rsidRDefault="00C77225" w:rsidP="00C55D60">
      <w:r>
        <w:separator/>
      </w:r>
    </w:p>
  </w:footnote>
  <w:footnote w:type="continuationSeparator" w:id="0">
    <w:p w:rsidR="00C77225" w:rsidRDefault="00C77225" w:rsidP="00C55D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321"/>
    <w:multiLevelType w:val="hybridMultilevel"/>
    <w:tmpl w:val="CA8AB942"/>
    <w:lvl w:ilvl="0" w:tplc="9AE03296">
      <w:start w:val="1"/>
      <w:numFmt w:val="decimal"/>
      <w:lvlText w:val="%1."/>
      <w:lvlJc w:val="left"/>
      <w:pPr>
        <w:ind w:left="144"/>
      </w:pPr>
      <w:rPr>
        <w:rFonts w:hint="default"/>
        <w:b w:val="0"/>
        <w:i w:val="0"/>
        <w:strike w:val="0"/>
        <w:dstrike w:val="0"/>
        <w:color w:val="000000"/>
        <w:sz w:val="28"/>
        <w:szCs w:val="28"/>
        <w:u w:val="none" w:color="000000"/>
        <w:bdr w:val="none" w:sz="0" w:space="0" w:color="auto"/>
        <w:shd w:val="clear" w:color="auto" w:fill="auto"/>
        <w:vertAlign w:val="baseline"/>
      </w:rPr>
    </w:lvl>
    <w:lvl w:ilvl="1" w:tplc="7FAC4F84">
      <w:start w:val="1"/>
      <w:numFmt w:val="lowerLetter"/>
      <w:lvlText w:val="%2"/>
      <w:lvlJc w:val="left"/>
      <w:pPr>
        <w:ind w:left="115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2" w:tplc="06B6E9DC">
      <w:start w:val="1"/>
      <w:numFmt w:val="lowerRoman"/>
      <w:lvlText w:val="%3"/>
      <w:lvlJc w:val="left"/>
      <w:pPr>
        <w:ind w:left="187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3" w:tplc="4F305310">
      <w:start w:val="1"/>
      <w:numFmt w:val="decimal"/>
      <w:lvlText w:val="%4"/>
      <w:lvlJc w:val="left"/>
      <w:pPr>
        <w:ind w:left="259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4" w:tplc="17267424">
      <w:start w:val="1"/>
      <w:numFmt w:val="lowerLetter"/>
      <w:lvlText w:val="%5"/>
      <w:lvlJc w:val="left"/>
      <w:pPr>
        <w:ind w:left="331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5" w:tplc="07F6EB6A">
      <w:start w:val="1"/>
      <w:numFmt w:val="lowerRoman"/>
      <w:lvlText w:val="%6"/>
      <w:lvlJc w:val="left"/>
      <w:pPr>
        <w:ind w:left="403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6" w:tplc="E1D2B01A">
      <w:start w:val="1"/>
      <w:numFmt w:val="decimal"/>
      <w:lvlText w:val="%7"/>
      <w:lvlJc w:val="left"/>
      <w:pPr>
        <w:ind w:left="475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7" w:tplc="47E0C296">
      <w:start w:val="1"/>
      <w:numFmt w:val="lowerLetter"/>
      <w:lvlText w:val="%8"/>
      <w:lvlJc w:val="left"/>
      <w:pPr>
        <w:ind w:left="547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8" w:tplc="959629F4">
      <w:start w:val="1"/>
      <w:numFmt w:val="lowerRoman"/>
      <w:lvlText w:val="%9"/>
      <w:lvlJc w:val="left"/>
      <w:pPr>
        <w:ind w:left="619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abstractNum>
  <w:abstractNum w:abstractNumId="1">
    <w:nsid w:val="116F14A3"/>
    <w:multiLevelType w:val="hybridMultilevel"/>
    <w:tmpl w:val="EFF656FA"/>
    <w:lvl w:ilvl="0" w:tplc="114CFBBC">
      <w:start w:val="1"/>
      <w:numFmt w:val="decimal"/>
      <w:lvlText w:val="%1."/>
      <w:lvlJc w:val="left"/>
      <w:pPr>
        <w:ind w:left="144" w:firstLine="0"/>
      </w:pPr>
      <w:rPr>
        <w:rFonts w:hint="eastAsia"/>
        <w:b w:val="0"/>
        <w:i w:val="0"/>
        <w:strike w:val="0"/>
        <w:dstrike w:val="0"/>
        <w:color w:val="000000"/>
        <w:sz w:val="28"/>
        <w:szCs w:val="28"/>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653985"/>
    <w:multiLevelType w:val="hybridMultilevel"/>
    <w:tmpl w:val="38547618"/>
    <w:lvl w:ilvl="0" w:tplc="F220609C">
      <w:start w:val="1"/>
      <w:numFmt w:val="decimal"/>
      <w:lvlText w:val="%1."/>
      <w:lvlJc w:val="left"/>
      <w:pPr>
        <w:ind w:left="0"/>
      </w:pPr>
      <w:rPr>
        <w:rFonts w:hint="eastAsia"/>
        <w:b w:val="0"/>
        <w:i w:val="0"/>
        <w:strike w:val="0"/>
        <w:dstrike w:val="0"/>
        <w:color w:val="000000"/>
        <w:sz w:val="28"/>
        <w:szCs w:val="28"/>
        <w:u w:val="none" w:color="000000"/>
        <w:bdr w:val="none" w:sz="0" w:space="0" w:color="auto"/>
        <w:shd w:val="clear" w:color="auto" w:fill="auto"/>
        <w:vertAlign w:val="baseline"/>
      </w:rPr>
    </w:lvl>
    <w:lvl w:ilvl="1" w:tplc="8A0A4244">
      <w:start w:val="1"/>
      <w:numFmt w:val="lowerLetter"/>
      <w:lvlText w:val="%2"/>
      <w:lvlJc w:val="left"/>
      <w:pPr>
        <w:ind w:left="1139"/>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2" w:tplc="90D609C8">
      <w:start w:val="1"/>
      <w:numFmt w:val="lowerRoman"/>
      <w:lvlText w:val="%3"/>
      <w:lvlJc w:val="left"/>
      <w:pPr>
        <w:ind w:left="1859"/>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3" w:tplc="90F2369C">
      <w:start w:val="1"/>
      <w:numFmt w:val="decimal"/>
      <w:lvlText w:val="%4"/>
      <w:lvlJc w:val="left"/>
      <w:pPr>
        <w:ind w:left="2579"/>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4" w:tplc="4FBC527E">
      <w:start w:val="1"/>
      <w:numFmt w:val="lowerLetter"/>
      <w:lvlText w:val="%5"/>
      <w:lvlJc w:val="left"/>
      <w:pPr>
        <w:ind w:left="3299"/>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5" w:tplc="34A02E8A">
      <w:start w:val="1"/>
      <w:numFmt w:val="lowerRoman"/>
      <w:lvlText w:val="%6"/>
      <w:lvlJc w:val="left"/>
      <w:pPr>
        <w:ind w:left="4019"/>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6" w:tplc="AF980B74">
      <w:start w:val="1"/>
      <w:numFmt w:val="decimal"/>
      <w:lvlText w:val="%7"/>
      <w:lvlJc w:val="left"/>
      <w:pPr>
        <w:ind w:left="4739"/>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7" w:tplc="CE9A8618">
      <w:start w:val="1"/>
      <w:numFmt w:val="lowerLetter"/>
      <w:lvlText w:val="%8"/>
      <w:lvlJc w:val="left"/>
      <w:pPr>
        <w:ind w:left="5459"/>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8" w:tplc="E9528C2A">
      <w:start w:val="1"/>
      <w:numFmt w:val="lowerRoman"/>
      <w:lvlText w:val="%9"/>
      <w:lvlJc w:val="left"/>
      <w:pPr>
        <w:ind w:left="6179"/>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abstractNum>
  <w:abstractNum w:abstractNumId="3">
    <w:nsid w:val="23AD6E21"/>
    <w:multiLevelType w:val="hybridMultilevel"/>
    <w:tmpl w:val="BAA6EE4E"/>
    <w:lvl w:ilvl="0" w:tplc="CF20857C">
      <w:start w:val="1"/>
      <w:numFmt w:val="decimal"/>
      <w:lvlText w:val="%1."/>
      <w:lvlJc w:val="left"/>
      <w:pPr>
        <w:ind w:left="144" w:firstLine="0"/>
      </w:pPr>
      <w:rPr>
        <w:rFonts w:hint="eastAsia"/>
        <w:b w:val="0"/>
        <w:i w:val="0"/>
        <w:strike w:val="0"/>
        <w:dstrike w:val="0"/>
        <w:color w:val="000000"/>
        <w:sz w:val="28"/>
        <w:szCs w:val="28"/>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9E71210"/>
    <w:multiLevelType w:val="hybridMultilevel"/>
    <w:tmpl w:val="A8CC1CE4"/>
    <w:lvl w:ilvl="0" w:tplc="B554D558">
      <w:start w:val="1"/>
      <w:numFmt w:val="taiwaneseCountingThousand"/>
      <w:lvlText w:val="%1、"/>
      <w:lvlJc w:val="left"/>
      <w:pPr>
        <w:ind w:left="287"/>
      </w:pPr>
      <w:rPr>
        <w:rFonts w:hint="eastAsia"/>
        <w:b w:val="0"/>
        <w:i w:val="0"/>
        <w:strike w:val="0"/>
        <w:dstrike w:val="0"/>
        <w:color w:val="000000"/>
        <w:sz w:val="28"/>
        <w:szCs w:val="28"/>
        <w:u w:val="none" w:color="000000"/>
        <w:bdr w:val="none" w:sz="0" w:space="0" w:color="auto"/>
        <w:shd w:val="clear" w:color="auto" w:fill="auto"/>
        <w:vertAlign w:val="baseline"/>
      </w:rPr>
    </w:lvl>
    <w:lvl w:ilvl="1" w:tplc="F4700E06">
      <w:start w:val="1"/>
      <w:numFmt w:val="bullet"/>
      <w:lvlText w:val="o"/>
      <w:lvlJc w:val="left"/>
      <w:pPr>
        <w:ind w:left="1361"/>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2" w:tplc="5492F78E">
      <w:start w:val="1"/>
      <w:numFmt w:val="bullet"/>
      <w:lvlText w:val="▪"/>
      <w:lvlJc w:val="left"/>
      <w:pPr>
        <w:ind w:left="2081"/>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3" w:tplc="B6880A88">
      <w:start w:val="1"/>
      <w:numFmt w:val="bullet"/>
      <w:lvlText w:val="•"/>
      <w:lvlJc w:val="left"/>
      <w:pPr>
        <w:ind w:left="2801"/>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4" w:tplc="68E82550">
      <w:start w:val="1"/>
      <w:numFmt w:val="bullet"/>
      <w:lvlText w:val="o"/>
      <w:lvlJc w:val="left"/>
      <w:pPr>
        <w:ind w:left="3521"/>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5" w:tplc="AF922328">
      <w:start w:val="1"/>
      <w:numFmt w:val="bullet"/>
      <w:lvlText w:val="▪"/>
      <w:lvlJc w:val="left"/>
      <w:pPr>
        <w:ind w:left="4241"/>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6" w:tplc="3D229338">
      <w:start w:val="1"/>
      <w:numFmt w:val="bullet"/>
      <w:lvlText w:val="•"/>
      <w:lvlJc w:val="left"/>
      <w:pPr>
        <w:ind w:left="4961"/>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7" w:tplc="63A41E00">
      <w:start w:val="1"/>
      <w:numFmt w:val="bullet"/>
      <w:lvlText w:val="o"/>
      <w:lvlJc w:val="left"/>
      <w:pPr>
        <w:ind w:left="5681"/>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8" w:tplc="70C0CDF4">
      <w:start w:val="1"/>
      <w:numFmt w:val="bullet"/>
      <w:lvlText w:val="▪"/>
      <w:lvlJc w:val="left"/>
      <w:pPr>
        <w:ind w:left="6401"/>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abstractNum>
  <w:abstractNum w:abstractNumId="5">
    <w:nsid w:val="506C7D6A"/>
    <w:multiLevelType w:val="hybridMultilevel"/>
    <w:tmpl w:val="1300312A"/>
    <w:lvl w:ilvl="0" w:tplc="9F946E32">
      <w:start w:val="1"/>
      <w:numFmt w:val="decimal"/>
      <w:lvlText w:val="%1."/>
      <w:lvlJc w:val="left"/>
      <w:pPr>
        <w:ind w:left="-283"/>
      </w:pPr>
      <w:rPr>
        <w:rFonts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6">
    <w:nsid w:val="5292742B"/>
    <w:multiLevelType w:val="hybridMultilevel"/>
    <w:tmpl w:val="3A880674"/>
    <w:lvl w:ilvl="0" w:tplc="CDC83012">
      <w:start w:val="1"/>
      <w:numFmt w:val="decimal"/>
      <w:lvlText w:val="%1."/>
      <w:lvlJc w:val="left"/>
      <w:pPr>
        <w:ind w:left="144" w:firstLine="0"/>
      </w:pPr>
      <w:rPr>
        <w:rFonts w:hint="eastAsia"/>
        <w:b w:val="0"/>
        <w:i w:val="0"/>
        <w:strike w:val="0"/>
        <w:dstrike w:val="0"/>
        <w:color w:val="000000"/>
        <w:sz w:val="28"/>
        <w:szCs w:val="28"/>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C22A78"/>
    <w:multiLevelType w:val="hybridMultilevel"/>
    <w:tmpl w:val="65165C08"/>
    <w:lvl w:ilvl="0" w:tplc="2B58553E">
      <w:start w:val="1"/>
      <w:numFmt w:val="taiwaneseCountingThousand"/>
      <w:lvlText w:val="%1、"/>
      <w:lvlJc w:val="left"/>
      <w:pPr>
        <w:ind w:left="2269" w:firstLine="0"/>
      </w:pPr>
      <w:rPr>
        <w:rFonts w:hint="eastAsia"/>
        <w:b w:val="0"/>
        <w:i w:val="0"/>
        <w:strike w:val="0"/>
        <w:dstrike w:val="0"/>
        <w:color w:val="000000"/>
        <w:sz w:val="28"/>
        <w:szCs w:val="28"/>
        <w:u w:val="none" w:color="000000"/>
        <w:vertAlign w:val="baseline"/>
      </w:rPr>
    </w:lvl>
    <w:lvl w:ilvl="1" w:tplc="7F3CA434">
      <w:start w:val="1"/>
      <w:numFmt w:val="taiwaneseCountingThousand"/>
      <w:lvlText w:val="(%2)、"/>
      <w:lvlJc w:val="left"/>
      <w:pPr>
        <w:ind w:left="2749"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362677"/>
    <w:multiLevelType w:val="hybridMultilevel"/>
    <w:tmpl w:val="F620C248"/>
    <w:lvl w:ilvl="0" w:tplc="C4185AC6">
      <w:start w:val="1"/>
      <w:numFmt w:val="decimal"/>
      <w:lvlText w:val="%1."/>
      <w:lvlJc w:val="left"/>
      <w:pPr>
        <w:ind w:left="144"/>
      </w:pPr>
      <w:rPr>
        <w:rFonts w:hint="eastAsia"/>
        <w:b w:val="0"/>
        <w:i w:val="0"/>
        <w:strike w:val="0"/>
        <w:dstrike w:val="0"/>
        <w:color w:val="000000"/>
        <w:sz w:val="28"/>
        <w:szCs w:val="28"/>
        <w:u w:val="none" w:color="000000"/>
        <w:bdr w:val="none" w:sz="0" w:space="0" w:color="auto"/>
        <w:shd w:val="clear" w:color="auto" w:fill="auto"/>
        <w:vertAlign w:val="baseline"/>
      </w:rPr>
    </w:lvl>
    <w:lvl w:ilvl="1" w:tplc="20887CCE">
      <w:start w:val="1"/>
      <w:numFmt w:val="lowerLetter"/>
      <w:lvlText w:val="%2"/>
      <w:lvlJc w:val="left"/>
      <w:pPr>
        <w:ind w:left="115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2" w:tplc="652A9BCE">
      <w:start w:val="1"/>
      <w:numFmt w:val="lowerRoman"/>
      <w:lvlText w:val="%3"/>
      <w:lvlJc w:val="left"/>
      <w:pPr>
        <w:ind w:left="187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3" w:tplc="BA225698">
      <w:start w:val="1"/>
      <w:numFmt w:val="decimal"/>
      <w:lvlText w:val="%4"/>
      <w:lvlJc w:val="left"/>
      <w:pPr>
        <w:ind w:left="259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4" w:tplc="789A370E">
      <w:start w:val="1"/>
      <w:numFmt w:val="lowerLetter"/>
      <w:lvlText w:val="%5"/>
      <w:lvlJc w:val="left"/>
      <w:pPr>
        <w:ind w:left="331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5" w:tplc="70063270">
      <w:start w:val="1"/>
      <w:numFmt w:val="lowerRoman"/>
      <w:lvlText w:val="%6"/>
      <w:lvlJc w:val="left"/>
      <w:pPr>
        <w:ind w:left="403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6" w:tplc="547A205E">
      <w:start w:val="1"/>
      <w:numFmt w:val="decimal"/>
      <w:lvlText w:val="%7"/>
      <w:lvlJc w:val="left"/>
      <w:pPr>
        <w:ind w:left="475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7" w:tplc="F98C01EA">
      <w:start w:val="1"/>
      <w:numFmt w:val="lowerLetter"/>
      <w:lvlText w:val="%8"/>
      <w:lvlJc w:val="left"/>
      <w:pPr>
        <w:ind w:left="547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8" w:tplc="D5FEEC7A">
      <w:start w:val="1"/>
      <w:numFmt w:val="lowerRoman"/>
      <w:lvlText w:val="%9"/>
      <w:lvlJc w:val="left"/>
      <w:pPr>
        <w:ind w:left="6196"/>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abstractNum>
  <w:abstractNum w:abstractNumId="9">
    <w:nsid w:val="7B6E0037"/>
    <w:multiLevelType w:val="hybridMultilevel"/>
    <w:tmpl w:val="7136C1B0"/>
    <w:lvl w:ilvl="0" w:tplc="1932E1EC">
      <w:start w:val="1"/>
      <w:numFmt w:val="decimal"/>
      <w:lvlText w:val="%1."/>
      <w:lvlJc w:val="left"/>
      <w:pPr>
        <w:ind w:left="0"/>
      </w:pPr>
      <w:rPr>
        <w:rFonts w:hint="eastAsia"/>
        <w:b w:val="0"/>
        <w:i w:val="0"/>
        <w:strike w:val="0"/>
        <w:dstrike w:val="0"/>
        <w:color w:val="000000"/>
        <w:sz w:val="28"/>
        <w:szCs w:val="28"/>
        <w:u w:val="none" w:color="000000"/>
        <w:bdr w:val="none" w:sz="0" w:space="0" w:color="auto"/>
        <w:shd w:val="clear" w:color="auto" w:fill="auto"/>
        <w:vertAlign w:val="baseline"/>
      </w:rPr>
    </w:lvl>
    <w:lvl w:ilvl="1" w:tplc="7FAC4F84">
      <w:start w:val="1"/>
      <w:numFmt w:val="lowerLetter"/>
      <w:lvlText w:val="%2"/>
      <w:lvlJc w:val="left"/>
      <w:pPr>
        <w:ind w:left="1012"/>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2" w:tplc="06B6E9DC">
      <w:start w:val="1"/>
      <w:numFmt w:val="lowerRoman"/>
      <w:lvlText w:val="%3"/>
      <w:lvlJc w:val="left"/>
      <w:pPr>
        <w:ind w:left="1732"/>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3" w:tplc="4F305310">
      <w:start w:val="1"/>
      <w:numFmt w:val="decimal"/>
      <w:lvlText w:val="%4"/>
      <w:lvlJc w:val="left"/>
      <w:pPr>
        <w:ind w:left="2452"/>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4" w:tplc="17267424">
      <w:start w:val="1"/>
      <w:numFmt w:val="lowerLetter"/>
      <w:lvlText w:val="%5"/>
      <w:lvlJc w:val="left"/>
      <w:pPr>
        <w:ind w:left="3172"/>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5" w:tplc="07F6EB6A">
      <w:start w:val="1"/>
      <w:numFmt w:val="lowerRoman"/>
      <w:lvlText w:val="%6"/>
      <w:lvlJc w:val="left"/>
      <w:pPr>
        <w:ind w:left="3892"/>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6" w:tplc="E1D2B01A">
      <w:start w:val="1"/>
      <w:numFmt w:val="decimal"/>
      <w:lvlText w:val="%7"/>
      <w:lvlJc w:val="left"/>
      <w:pPr>
        <w:ind w:left="4612"/>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7" w:tplc="47E0C296">
      <w:start w:val="1"/>
      <w:numFmt w:val="lowerLetter"/>
      <w:lvlText w:val="%8"/>
      <w:lvlJc w:val="left"/>
      <w:pPr>
        <w:ind w:left="5332"/>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8" w:tplc="959629F4">
      <w:start w:val="1"/>
      <w:numFmt w:val="lowerRoman"/>
      <w:lvlText w:val="%9"/>
      <w:lvlJc w:val="left"/>
      <w:pPr>
        <w:ind w:left="6052"/>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abstractNum>
  <w:num w:numId="1">
    <w:abstractNumId w:val="4"/>
  </w:num>
  <w:num w:numId="2">
    <w:abstractNumId w:val="7"/>
  </w:num>
  <w:num w:numId="3">
    <w:abstractNumId w:val="0"/>
  </w:num>
  <w:num w:numId="4">
    <w:abstractNumId w:val="9"/>
  </w:num>
  <w:num w:numId="5">
    <w:abstractNumId w:val="8"/>
  </w:num>
  <w:num w:numId="6">
    <w:abstractNumId w:val="3"/>
  </w:num>
  <w:num w:numId="7">
    <w:abstractNumId w:val="2"/>
  </w:num>
  <w:num w:numId="8">
    <w:abstractNumId w:val="1"/>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VerticalSpacing w:val="245"/>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6FD4"/>
    <w:rsid w:val="000B3D83"/>
    <w:rsid w:val="00263D22"/>
    <w:rsid w:val="00276CF7"/>
    <w:rsid w:val="002F03EF"/>
    <w:rsid w:val="003B19BC"/>
    <w:rsid w:val="003D13E3"/>
    <w:rsid w:val="003D5B8A"/>
    <w:rsid w:val="00403F8E"/>
    <w:rsid w:val="004D1FF2"/>
    <w:rsid w:val="005B65D1"/>
    <w:rsid w:val="00802D03"/>
    <w:rsid w:val="00A76FD4"/>
    <w:rsid w:val="00B320E7"/>
    <w:rsid w:val="00B70322"/>
    <w:rsid w:val="00B834AF"/>
    <w:rsid w:val="00C55D60"/>
    <w:rsid w:val="00C77225"/>
    <w:rsid w:val="00D43AE5"/>
    <w:rsid w:val="00DF22FF"/>
    <w:rsid w:val="00E377B3"/>
    <w:rsid w:val="00EA23D6"/>
    <w:rsid w:val="00EE7C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bCs/>
        <w:kern w:val="2"/>
        <w:sz w:val="36"/>
        <w:szCs w:val="30"/>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D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FD4"/>
    <w:pPr>
      <w:ind w:leftChars="200" w:left="480"/>
    </w:pPr>
  </w:style>
  <w:style w:type="paragraph" w:styleId="a4">
    <w:name w:val="header"/>
    <w:basedOn w:val="a"/>
    <w:link w:val="a5"/>
    <w:uiPriority w:val="99"/>
    <w:semiHidden/>
    <w:unhideWhenUsed/>
    <w:rsid w:val="00C55D60"/>
    <w:pPr>
      <w:tabs>
        <w:tab w:val="center" w:pos="4153"/>
        <w:tab w:val="right" w:pos="8306"/>
      </w:tabs>
      <w:snapToGrid w:val="0"/>
    </w:pPr>
    <w:rPr>
      <w:sz w:val="20"/>
      <w:szCs w:val="20"/>
    </w:rPr>
  </w:style>
  <w:style w:type="character" w:customStyle="1" w:styleId="a5">
    <w:name w:val="頁首 字元"/>
    <w:basedOn w:val="a0"/>
    <w:link w:val="a4"/>
    <w:uiPriority w:val="99"/>
    <w:semiHidden/>
    <w:rsid w:val="00C55D60"/>
    <w:rPr>
      <w:sz w:val="20"/>
      <w:szCs w:val="20"/>
    </w:rPr>
  </w:style>
  <w:style w:type="paragraph" w:styleId="a6">
    <w:name w:val="footer"/>
    <w:basedOn w:val="a"/>
    <w:link w:val="a7"/>
    <w:uiPriority w:val="99"/>
    <w:unhideWhenUsed/>
    <w:rsid w:val="00C55D60"/>
    <w:pPr>
      <w:tabs>
        <w:tab w:val="center" w:pos="4153"/>
        <w:tab w:val="right" w:pos="8306"/>
      </w:tabs>
      <w:snapToGrid w:val="0"/>
    </w:pPr>
    <w:rPr>
      <w:sz w:val="20"/>
      <w:szCs w:val="20"/>
    </w:rPr>
  </w:style>
  <w:style w:type="character" w:customStyle="1" w:styleId="a7">
    <w:name w:val="頁尾 字元"/>
    <w:basedOn w:val="a0"/>
    <w:link w:val="a6"/>
    <w:uiPriority w:val="99"/>
    <w:rsid w:val="00C55D6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2018-10-15T06:07:00Z</dcterms:created>
  <dcterms:modified xsi:type="dcterms:W3CDTF">2018-10-19T01:50:00Z</dcterms:modified>
</cp:coreProperties>
</file>